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2E6F38" w14:textId="7E54AA28" w:rsidR="00A11E25" w:rsidRPr="00A11E25" w:rsidRDefault="00D61FC7" w:rsidP="0095451A">
      <w:pPr>
        <w:pStyle w:val="Seriestitle"/>
        <w:spacing w:before="0"/>
        <w:ind w:left="0" w:right="139"/>
      </w:pPr>
      <w:r w:rsidRPr="00945C77">
        <w:rPr>
          <w:rStyle w:val="Heading1Char"/>
        </w:rPr>
        <w:t>NSW mining and extractives industry</w:t>
      </w:r>
    </w:p>
    <w:tbl>
      <w:tblPr>
        <w:tblStyle w:val="TableGridLight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412"/>
        <w:gridCol w:w="1277"/>
        <w:gridCol w:w="4247"/>
        <w:gridCol w:w="867"/>
        <w:gridCol w:w="2542"/>
        <w:gridCol w:w="4498"/>
      </w:tblGrid>
      <w:tr w:rsidR="00A8302B" w14:paraId="36E7CEC1" w14:textId="77777777" w:rsidTr="00334C9D">
        <w:trPr>
          <w:trHeight w:val="397"/>
        </w:trPr>
        <w:tc>
          <w:tcPr>
            <w:tcW w:w="1412" w:type="dxa"/>
            <w:shd w:val="clear" w:color="auto" w:fill="D9D9D9" w:themeFill="background1" w:themeFillShade="D9"/>
            <w:vAlign w:val="center"/>
          </w:tcPr>
          <w:p w14:paraId="58EA5EDB" w14:textId="1D06DD0A" w:rsidR="00A8302B" w:rsidRPr="009F21E6" w:rsidRDefault="00A8302B" w:rsidP="00B21B77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  <w:u w:val="single"/>
              </w:rPr>
            </w:pPr>
            <w:r w:rsidRPr="009F21E6">
              <w:rPr>
                <w:rFonts w:eastAsiaTheme="minorHAnsi" w:cs="Arial"/>
                <w:sz w:val="18"/>
                <w:szCs w:val="18"/>
              </w:rPr>
              <w:t>Mine name:</w:t>
            </w:r>
          </w:p>
        </w:tc>
        <w:tc>
          <w:tcPr>
            <w:tcW w:w="5524" w:type="dxa"/>
            <w:gridSpan w:val="2"/>
            <w:vAlign w:val="center"/>
          </w:tcPr>
          <w:p w14:paraId="23B4099A" w14:textId="0E862683" w:rsidR="00A8302B" w:rsidRPr="00A10A54" w:rsidRDefault="00A10A54" w:rsidP="00A10A54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867" w:type="dxa"/>
            <w:shd w:val="clear" w:color="auto" w:fill="D9D9D9" w:themeFill="background1" w:themeFillShade="D9"/>
            <w:vAlign w:val="center"/>
          </w:tcPr>
          <w:p w14:paraId="3F89D92B" w14:textId="79E87218" w:rsidR="00A8302B" w:rsidRPr="009F21E6" w:rsidRDefault="00A8302B" w:rsidP="00EF661D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  <w:u w:val="single"/>
              </w:rPr>
            </w:pPr>
            <w:r w:rsidRPr="009F21E6">
              <w:rPr>
                <w:rFonts w:eastAsiaTheme="minorHAnsi" w:cs="Arial"/>
                <w:sz w:val="18"/>
                <w:szCs w:val="18"/>
              </w:rPr>
              <w:t>Section:</w:t>
            </w:r>
          </w:p>
        </w:tc>
        <w:tc>
          <w:tcPr>
            <w:tcW w:w="7040" w:type="dxa"/>
            <w:gridSpan w:val="2"/>
            <w:vAlign w:val="center"/>
          </w:tcPr>
          <w:p w14:paraId="048329D0" w14:textId="0428B08F" w:rsidR="00A8302B" w:rsidRPr="00A10A54" w:rsidRDefault="00A10A54" w:rsidP="00463638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bookmarkStart w:id="1" w:name="_GoBack"/>
            <w:bookmarkEnd w:id="1"/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</w:tr>
      <w:tr w:rsidR="00931006" w14:paraId="6D33F03A" w14:textId="77777777" w:rsidTr="009474F2">
        <w:trPr>
          <w:trHeight w:val="340"/>
        </w:trPr>
        <w:tc>
          <w:tcPr>
            <w:tcW w:w="2689" w:type="dxa"/>
            <w:gridSpan w:val="2"/>
            <w:shd w:val="clear" w:color="auto" w:fill="D9D9D9" w:themeFill="background1" w:themeFillShade="D9"/>
            <w:vAlign w:val="center"/>
          </w:tcPr>
          <w:p w14:paraId="1C540118" w14:textId="024C0702" w:rsidR="00931006" w:rsidRPr="009F21E6" w:rsidRDefault="00AC22C0" w:rsidP="00B21B77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  <w:u w:val="single"/>
              </w:rPr>
            </w:pPr>
            <w:r w:rsidRPr="009F21E6">
              <w:rPr>
                <w:rFonts w:eastAsiaTheme="minorHAnsi" w:cs="Arial"/>
                <w:sz w:val="18"/>
                <w:szCs w:val="18"/>
              </w:rPr>
              <w:t>Person responsible for maintaining register:</w:t>
            </w:r>
          </w:p>
        </w:tc>
        <w:tc>
          <w:tcPr>
            <w:tcW w:w="4247" w:type="dxa"/>
            <w:vAlign w:val="center"/>
          </w:tcPr>
          <w:p w14:paraId="4BB1733A" w14:textId="21E5B39F" w:rsidR="00931006" w:rsidRPr="00A10A54" w:rsidRDefault="00A10A54" w:rsidP="00A10A54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3409" w:type="dxa"/>
            <w:gridSpan w:val="2"/>
            <w:shd w:val="clear" w:color="auto" w:fill="D9D9D9" w:themeFill="background1" w:themeFillShade="D9"/>
            <w:vAlign w:val="center"/>
          </w:tcPr>
          <w:p w14:paraId="4BFE0891" w14:textId="443912EC" w:rsidR="00931006" w:rsidRPr="009F21E6" w:rsidRDefault="006A7596" w:rsidP="00877BF0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  <w:u w:val="single"/>
              </w:rPr>
            </w:pPr>
            <w:r w:rsidRPr="009F21E6">
              <w:rPr>
                <w:rFonts w:eastAsiaTheme="minorHAnsi" w:cs="Arial"/>
                <w:sz w:val="18"/>
                <w:szCs w:val="18"/>
              </w:rPr>
              <w:t>Date established:</w:t>
            </w:r>
          </w:p>
        </w:tc>
        <w:tc>
          <w:tcPr>
            <w:tcW w:w="4498" w:type="dxa"/>
            <w:shd w:val="clear" w:color="auto" w:fill="FFFFFF" w:themeFill="background1"/>
            <w:vAlign w:val="center"/>
          </w:tcPr>
          <w:p w14:paraId="6986A34F" w14:textId="280A109A" w:rsidR="00931006" w:rsidRPr="00A10A54" w:rsidRDefault="00A10A54" w:rsidP="00463638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</w:tr>
    </w:tbl>
    <w:p w14:paraId="38EE1EA8" w14:textId="319F5D54" w:rsidR="008C6949" w:rsidRPr="00983485" w:rsidRDefault="008C6949" w:rsidP="002D3C60">
      <w:pPr>
        <w:spacing w:after="0" w:line="276" w:lineRule="auto"/>
        <w:rPr>
          <w:rFonts w:eastAsiaTheme="minorHAnsi" w:cs="Arial"/>
          <w:color w:val="0000FF"/>
          <w:sz w:val="6"/>
          <w:szCs w:val="6"/>
          <w:u w:val="single"/>
        </w:rPr>
      </w:pPr>
    </w:p>
    <w:p w14:paraId="4AFFCD73" w14:textId="132A2050" w:rsidR="001927B6" w:rsidRDefault="001E24F2" w:rsidP="001E24F2">
      <w:pPr>
        <w:spacing w:after="0" w:line="240" w:lineRule="auto"/>
        <w:rPr>
          <w:rFonts w:eastAsiaTheme="minorHAnsi" w:cs="Arial"/>
          <w:sz w:val="20"/>
          <w:szCs w:val="20"/>
        </w:rPr>
      </w:pPr>
      <w:r w:rsidRPr="001E24F2">
        <w:rPr>
          <w:rFonts w:eastAsiaTheme="minorHAnsi" w:cs="Arial"/>
          <w:sz w:val="20"/>
          <w:szCs w:val="20"/>
        </w:rPr>
        <w:tab/>
      </w:r>
      <w:r w:rsidRPr="001E24F2">
        <w:rPr>
          <w:rFonts w:eastAsiaTheme="minorHAnsi" w:cs="Arial"/>
          <w:sz w:val="20"/>
          <w:szCs w:val="20"/>
        </w:rPr>
        <w:tab/>
      </w:r>
      <w:r w:rsidRPr="001E24F2">
        <w:rPr>
          <w:rFonts w:eastAsiaTheme="minorHAnsi" w:cs="Arial"/>
          <w:sz w:val="20"/>
          <w:szCs w:val="20"/>
        </w:rPr>
        <w:tab/>
      </w:r>
      <w:r w:rsidRPr="001E24F2">
        <w:rPr>
          <w:rFonts w:eastAsiaTheme="minorHAnsi" w:cs="Arial"/>
          <w:sz w:val="20"/>
          <w:szCs w:val="20"/>
        </w:rPr>
        <w:tab/>
      </w:r>
      <w:r w:rsidRPr="001E24F2">
        <w:rPr>
          <w:rFonts w:eastAsiaTheme="minorHAnsi" w:cs="Arial"/>
          <w:sz w:val="20"/>
          <w:szCs w:val="20"/>
        </w:rPr>
        <w:tab/>
      </w: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18"/>
        <w:gridCol w:w="2120"/>
        <w:gridCol w:w="2121"/>
        <w:gridCol w:w="2121"/>
        <w:gridCol w:w="2121"/>
        <w:gridCol w:w="2121"/>
        <w:gridCol w:w="2121"/>
      </w:tblGrid>
      <w:tr w:rsidR="00FA66FF" w14:paraId="6A9F67EC" w14:textId="77777777" w:rsidTr="00EC6C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14:paraId="49AA41CB" w14:textId="324FF76F" w:rsidR="00FA66FF" w:rsidRPr="0009458F" w:rsidRDefault="0009458F" w:rsidP="00EC6C98">
            <w:pPr>
              <w:spacing w:after="0"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  <w:r w:rsidRPr="0009458F">
              <w:rPr>
                <w:rFonts w:eastAsiaTheme="minorHAnsi" w:cs="Arial"/>
                <w:sz w:val="18"/>
                <w:szCs w:val="18"/>
              </w:rPr>
              <w:t>Health hazard details</w:t>
            </w:r>
          </w:p>
        </w:tc>
        <w:tc>
          <w:tcPr>
            <w:tcW w:w="21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14:paraId="23AAE9C8" w14:textId="6FC2125E" w:rsidR="00FA66FF" w:rsidRPr="0009458F" w:rsidRDefault="0009458F" w:rsidP="00EC6C98">
            <w:pPr>
              <w:spacing w:after="0"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  <w:r w:rsidRPr="0009458F">
              <w:rPr>
                <w:rFonts w:eastAsiaTheme="minorHAnsi" w:cs="Arial"/>
                <w:sz w:val="18"/>
                <w:szCs w:val="18"/>
              </w:rPr>
              <w:t>Identify hazard sources</w:t>
            </w:r>
            <w:r w:rsidR="001E24F2" w:rsidRPr="0009458F">
              <w:rPr>
                <w:rFonts w:eastAsiaTheme="minorHAnsi" w:cs="Arial"/>
                <w:sz w:val="18"/>
                <w:szCs w:val="18"/>
              </w:rPr>
              <w:t xml:space="preserve"> </w:t>
            </w:r>
            <w:r w:rsidRPr="0009458F">
              <w:rPr>
                <w:rFonts w:eastAsiaTheme="minorHAnsi" w:cs="Arial"/>
                <w:sz w:val="18"/>
                <w:szCs w:val="18"/>
              </w:rPr>
              <w:t>(list sources)</w:t>
            </w:r>
          </w:p>
        </w:tc>
        <w:tc>
          <w:tcPr>
            <w:tcW w:w="21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14:paraId="6ED759BF" w14:textId="6B168E83" w:rsidR="00FA66FF" w:rsidRPr="0009458F" w:rsidRDefault="0009458F" w:rsidP="00EC6C98">
            <w:pPr>
              <w:spacing w:after="0"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  <w:r w:rsidRPr="0009458F">
              <w:rPr>
                <w:rFonts w:eastAsiaTheme="minorHAnsi" w:cs="Arial"/>
                <w:sz w:val="18"/>
                <w:szCs w:val="18"/>
              </w:rPr>
              <w:t>Exposure monitoring</w:t>
            </w:r>
          </w:p>
        </w:tc>
        <w:tc>
          <w:tcPr>
            <w:tcW w:w="21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14:paraId="569AE826" w14:textId="7A607C0A" w:rsidR="00FA66FF" w:rsidRPr="0009458F" w:rsidRDefault="0009458F" w:rsidP="00EC6C98">
            <w:pPr>
              <w:spacing w:after="0"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  <w:r w:rsidRPr="0009458F">
              <w:rPr>
                <w:rFonts w:eastAsiaTheme="minorHAnsi" w:cs="Arial"/>
                <w:sz w:val="18"/>
                <w:szCs w:val="18"/>
              </w:rPr>
              <w:t>Health monitoring</w:t>
            </w:r>
          </w:p>
        </w:tc>
        <w:tc>
          <w:tcPr>
            <w:tcW w:w="21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14:paraId="0FC8EC13" w14:textId="67E0ED38" w:rsidR="00FA66FF" w:rsidRPr="0009458F" w:rsidRDefault="0009458F" w:rsidP="00EC6C98">
            <w:pPr>
              <w:spacing w:after="0"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  <w:r w:rsidRPr="0009458F">
              <w:rPr>
                <w:rFonts w:eastAsiaTheme="minorHAnsi" w:cs="Arial"/>
                <w:sz w:val="18"/>
                <w:szCs w:val="18"/>
              </w:rPr>
              <w:t>Identified controls (indicate level of hierarchy)</w:t>
            </w:r>
          </w:p>
        </w:tc>
        <w:tc>
          <w:tcPr>
            <w:tcW w:w="21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14:paraId="2A154874" w14:textId="0DB473AB" w:rsidR="00FA66FF" w:rsidRPr="0009458F" w:rsidRDefault="0009458F" w:rsidP="00EC6C98">
            <w:pPr>
              <w:spacing w:after="0"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  <w:r w:rsidRPr="0009458F">
              <w:rPr>
                <w:rFonts w:eastAsiaTheme="minorHAnsi" w:cs="Arial"/>
                <w:sz w:val="18"/>
                <w:szCs w:val="18"/>
              </w:rPr>
              <w:t>Implementation &amp; maintenance of controls including any training requirements</w:t>
            </w:r>
          </w:p>
        </w:tc>
        <w:tc>
          <w:tcPr>
            <w:tcW w:w="21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14:paraId="0D8962C9" w14:textId="71111016" w:rsidR="00FA66FF" w:rsidRPr="0009458F" w:rsidRDefault="0009458F" w:rsidP="00EC6C98">
            <w:pPr>
              <w:spacing w:after="0"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  <w:r w:rsidRPr="0009458F">
              <w:rPr>
                <w:rFonts w:eastAsiaTheme="minorHAnsi" w:cs="Arial"/>
                <w:sz w:val="18"/>
                <w:szCs w:val="18"/>
              </w:rPr>
              <w:t>Review and evaluation</w:t>
            </w:r>
          </w:p>
        </w:tc>
      </w:tr>
      <w:tr w:rsidR="00FA66FF" w14:paraId="31C5575E" w14:textId="77777777" w:rsidTr="00727DFB">
        <w:tc>
          <w:tcPr>
            <w:tcW w:w="2121" w:type="dxa"/>
            <w:vAlign w:val="center"/>
          </w:tcPr>
          <w:p w14:paraId="0062BDB4" w14:textId="6DC4FF4C" w:rsidR="00FA66FF" w:rsidRPr="00492F0B" w:rsidRDefault="00007B9D" w:rsidP="00727DFB">
            <w:pPr>
              <w:spacing w:after="0" w:line="240" w:lineRule="auto"/>
              <w:jc w:val="center"/>
              <w:rPr>
                <w:rFonts w:eastAsiaTheme="minorHAnsi" w:cs="Arial"/>
                <w:sz w:val="16"/>
                <w:szCs w:val="18"/>
              </w:rPr>
            </w:pPr>
            <w:r w:rsidRPr="00492F0B">
              <w:rPr>
                <w:rFonts w:eastAsiaTheme="minorHAnsi" w:cs="Arial"/>
                <w:sz w:val="16"/>
                <w:szCs w:val="18"/>
              </w:rPr>
              <w:t>Health hazard e.g. dust-silica</w:t>
            </w:r>
          </w:p>
        </w:tc>
        <w:tc>
          <w:tcPr>
            <w:tcW w:w="2122" w:type="dxa"/>
            <w:vAlign w:val="center"/>
          </w:tcPr>
          <w:p w14:paraId="67144442" w14:textId="255DE7F6" w:rsidR="00FA66FF" w:rsidRPr="00492F0B" w:rsidRDefault="00007B9D" w:rsidP="00727DFB">
            <w:pPr>
              <w:spacing w:after="0" w:line="240" w:lineRule="auto"/>
              <w:jc w:val="center"/>
              <w:rPr>
                <w:rFonts w:eastAsiaTheme="minorHAnsi" w:cs="Arial"/>
                <w:sz w:val="16"/>
                <w:szCs w:val="18"/>
              </w:rPr>
            </w:pPr>
            <w:r w:rsidRPr="00492F0B">
              <w:rPr>
                <w:rFonts w:eastAsiaTheme="minorHAnsi" w:cs="Arial"/>
                <w:sz w:val="16"/>
                <w:szCs w:val="18"/>
              </w:rPr>
              <w:t>Provide site location for health hazards</w:t>
            </w:r>
          </w:p>
        </w:tc>
        <w:tc>
          <w:tcPr>
            <w:tcW w:w="2122" w:type="dxa"/>
            <w:vAlign w:val="center"/>
          </w:tcPr>
          <w:p w14:paraId="0F8B75B7" w14:textId="49FE0678" w:rsidR="00FA66FF" w:rsidRPr="00492F0B" w:rsidRDefault="00007B9D" w:rsidP="00727DFB">
            <w:pPr>
              <w:spacing w:after="0" w:line="240" w:lineRule="auto"/>
              <w:jc w:val="center"/>
              <w:rPr>
                <w:rFonts w:eastAsiaTheme="minorHAnsi" w:cs="Arial"/>
                <w:sz w:val="16"/>
                <w:szCs w:val="18"/>
              </w:rPr>
            </w:pPr>
            <w:r w:rsidRPr="00492F0B">
              <w:rPr>
                <w:rFonts w:eastAsiaTheme="minorHAnsi" w:cs="Arial"/>
                <w:sz w:val="16"/>
                <w:szCs w:val="18"/>
              </w:rPr>
              <w:t>Detail the exposure monitoring arrangements for the health hazard</w:t>
            </w:r>
          </w:p>
        </w:tc>
        <w:tc>
          <w:tcPr>
            <w:tcW w:w="2122" w:type="dxa"/>
            <w:vAlign w:val="center"/>
          </w:tcPr>
          <w:p w14:paraId="742FB842" w14:textId="56631222" w:rsidR="00FA66FF" w:rsidRPr="00492F0B" w:rsidRDefault="00007B9D" w:rsidP="00727DFB">
            <w:pPr>
              <w:spacing w:after="0" w:line="240" w:lineRule="auto"/>
              <w:jc w:val="center"/>
              <w:rPr>
                <w:rFonts w:eastAsiaTheme="minorHAnsi" w:cs="Arial"/>
                <w:sz w:val="16"/>
                <w:szCs w:val="18"/>
              </w:rPr>
            </w:pPr>
            <w:r w:rsidRPr="00492F0B">
              <w:rPr>
                <w:rFonts w:eastAsiaTheme="minorHAnsi" w:cs="Arial"/>
                <w:sz w:val="16"/>
                <w:szCs w:val="18"/>
              </w:rPr>
              <w:t>Outline the health monitoring arrangement for this health hazard (if required)</w:t>
            </w:r>
          </w:p>
        </w:tc>
        <w:tc>
          <w:tcPr>
            <w:tcW w:w="2122" w:type="dxa"/>
            <w:vAlign w:val="center"/>
          </w:tcPr>
          <w:p w14:paraId="65BCA074" w14:textId="08A1F067" w:rsidR="00FA66FF" w:rsidRPr="00492F0B" w:rsidRDefault="00007B9D" w:rsidP="00727DFB">
            <w:pPr>
              <w:spacing w:after="0" w:line="240" w:lineRule="auto"/>
              <w:jc w:val="center"/>
              <w:rPr>
                <w:rFonts w:eastAsiaTheme="minorHAnsi" w:cs="Arial"/>
                <w:sz w:val="16"/>
                <w:szCs w:val="18"/>
              </w:rPr>
            </w:pPr>
            <w:r w:rsidRPr="00492F0B">
              <w:rPr>
                <w:rFonts w:eastAsiaTheme="minorHAnsi" w:cs="Arial"/>
                <w:sz w:val="16"/>
                <w:szCs w:val="18"/>
              </w:rPr>
              <w:t>List the controls from the risk assessment</w:t>
            </w:r>
          </w:p>
        </w:tc>
        <w:tc>
          <w:tcPr>
            <w:tcW w:w="2122" w:type="dxa"/>
            <w:vAlign w:val="center"/>
          </w:tcPr>
          <w:p w14:paraId="10647250" w14:textId="6BC60FDC" w:rsidR="00FA66FF" w:rsidRPr="00492F0B" w:rsidRDefault="00007B9D" w:rsidP="00727DFB">
            <w:pPr>
              <w:spacing w:after="0" w:line="240" w:lineRule="auto"/>
              <w:jc w:val="center"/>
              <w:rPr>
                <w:rFonts w:eastAsiaTheme="minorHAnsi" w:cs="Arial"/>
                <w:sz w:val="16"/>
                <w:szCs w:val="18"/>
              </w:rPr>
            </w:pPr>
            <w:r w:rsidRPr="00492F0B">
              <w:rPr>
                <w:rFonts w:eastAsiaTheme="minorHAnsi" w:cs="Arial"/>
                <w:sz w:val="16"/>
                <w:szCs w:val="18"/>
              </w:rPr>
              <w:t>Summarise how the controls have been implemented &amp; maintained</w:t>
            </w:r>
          </w:p>
        </w:tc>
        <w:tc>
          <w:tcPr>
            <w:tcW w:w="2122" w:type="dxa"/>
            <w:vAlign w:val="center"/>
          </w:tcPr>
          <w:p w14:paraId="78821750" w14:textId="674D6E72" w:rsidR="00FA66FF" w:rsidRPr="00492F0B" w:rsidRDefault="00FE3A29" w:rsidP="00727DFB">
            <w:pPr>
              <w:spacing w:after="0" w:line="240" w:lineRule="auto"/>
              <w:jc w:val="center"/>
              <w:rPr>
                <w:rFonts w:eastAsiaTheme="minorHAnsi" w:cs="Arial"/>
                <w:sz w:val="16"/>
                <w:szCs w:val="18"/>
              </w:rPr>
            </w:pPr>
            <w:r w:rsidRPr="00492F0B">
              <w:rPr>
                <w:rFonts w:eastAsiaTheme="minorHAnsi" w:cs="Arial"/>
                <w:sz w:val="16"/>
                <w:szCs w:val="18"/>
              </w:rPr>
              <w:t xml:space="preserve">Provide information on how the plan will be monitored and reviewed. </w:t>
            </w:r>
            <w:r w:rsidRPr="005B3BAC">
              <w:rPr>
                <w:rFonts w:eastAsiaTheme="minorHAnsi" w:cs="Arial"/>
                <w:sz w:val="14"/>
                <w:szCs w:val="18"/>
              </w:rPr>
              <w:t>Example</w:t>
            </w:r>
            <w:r w:rsidR="009474F2" w:rsidRPr="005B3BAC">
              <w:rPr>
                <w:rFonts w:eastAsiaTheme="minorHAnsi" w:cs="Arial"/>
                <w:sz w:val="14"/>
                <w:szCs w:val="18"/>
              </w:rPr>
              <w:t>s</w:t>
            </w:r>
            <w:r w:rsidRPr="005B3BAC">
              <w:rPr>
                <w:rFonts w:eastAsiaTheme="minorHAnsi" w:cs="Arial"/>
                <w:sz w:val="14"/>
                <w:szCs w:val="18"/>
              </w:rPr>
              <w:t xml:space="preserve"> include; how often the plan will be reviewed; who will review the plan; when a health hazard is reported as an incident; new controls become available</w:t>
            </w:r>
          </w:p>
        </w:tc>
      </w:tr>
      <w:tr w:rsidR="00FA66FF" w14:paraId="60C6146D" w14:textId="77777777" w:rsidTr="0048774B">
        <w:trPr>
          <w:trHeight w:val="624"/>
        </w:trPr>
        <w:tc>
          <w:tcPr>
            <w:tcW w:w="2121" w:type="dxa"/>
          </w:tcPr>
          <w:p w14:paraId="7AB57C00" w14:textId="252BB5B2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1F62F773" w14:textId="18E627A9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32BBBC89" w14:textId="508C487F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673CB1BA" w14:textId="30C622A1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1E7B243C" w14:textId="3C2B42F2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7529C857" w14:textId="62B40A30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5EF7BACC" w14:textId="2FF7D032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</w:tr>
      <w:tr w:rsidR="00FA66FF" w14:paraId="1F792944" w14:textId="77777777" w:rsidTr="0048774B">
        <w:trPr>
          <w:trHeight w:val="624"/>
        </w:trPr>
        <w:tc>
          <w:tcPr>
            <w:tcW w:w="2121" w:type="dxa"/>
          </w:tcPr>
          <w:p w14:paraId="2A0A7E27" w14:textId="50FAD233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6F966EDD" w14:textId="415EC5AB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7928062C" w14:textId="6BD21479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0F81C9C9" w14:textId="7568609D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0126EAFB" w14:textId="404F4E36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4D11532F" w14:textId="3D784C1A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2CB10E2A" w14:textId="4B0C5D28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</w:tr>
      <w:tr w:rsidR="00FA66FF" w14:paraId="72C5B38A" w14:textId="77777777" w:rsidTr="0048774B">
        <w:trPr>
          <w:trHeight w:val="624"/>
        </w:trPr>
        <w:tc>
          <w:tcPr>
            <w:tcW w:w="2121" w:type="dxa"/>
          </w:tcPr>
          <w:p w14:paraId="0630DE8A" w14:textId="345EADF6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1BD5F687" w14:textId="2F447575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7A5F5AD4" w14:textId="705AE118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372C634A" w14:textId="697A3C85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3CE9D37E" w14:textId="11709C40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716358CB" w14:textId="2827063D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122" w:type="dxa"/>
          </w:tcPr>
          <w:p w14:paraId="0B5263A7" w14:textId="7C271478" w:rsidR="00FA66FF" w:rsidRDefault="00A10A54" w:rsidP="00CA4C8E">
            <w:pPr>
              <w:spacing w:after="0" w:line="240" w:lineRule="auto"/>
              <w:rPr>
                <w:rFonts w:eastAsiaTheme="minorHAnsi" w:cs="Arial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</w:tr>
    </w:tbl>
    <w:p w14:paraId="6D19712C" w14:textId="6390DDC4" w:rsidR="00393B94" w:rsidRPr="00810E41" w:rsidRDefault="0011558E" w:rsidP="009474F2">
      <w:pPr>
        <w:spacing w:after="0" w:line="276" w:lineRule="auto"/>
        <w:rPr>
          <w:rFonts w:eastAsiaTheme="minorHAnsi" w:cs="Arial"/>
          <w:sz w:val="20"/>
          <w:szCs w:val="20"/>
        </w:rPr>
      </w:pPr>
      <w:r w:rsidRPr="0011558E">
        <w:rPr>
          <w:rFonts w:eastAsiaTheme="minorHAnsi" w:cs="Arial"/>
          <w:sz w:val="20"/>
          <w:szCs w:val="20"/>
        </w:rPr>
        <w:tab/>
      </w:r>
      <w:r w:rsidRPr="0011558E">
        <w:rPr>
          <w:rFonts w:eastAsiaTheme="minorHAnsi" w:cs="Arial"/>
          <w:sz w:val="20"/>
          <w:szCs w:val="20"/>
        </w:rPr>
        <w:tab/>
      </w:r>
      <w:r w:rsidRPr="0011558E">
        <w:rPr>
          <w:rFonts w:eastAsiaTheme="minorHAnsi" w:cs="Arial"/>
          <w:sz w:val="20"/>
          <w:szCs w:val="20"/>
        </w:rPr>
        <w:tab/>
      </w:r>
    </w:p>
    <w:tbl>
      <w:tblPr>
        <w:tblStyle w:val="TableGrid"/>
        <w:tblW w:w="14848" w:type="dxa"/>
        <w:tblInd w:w="-1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80" w:firstRow="0" w:lastRow="0" w:firstColumn="1" w:lastColumn="0" w:noHBand="0" w:noVBand="1"/>
      </w:tblPr>
      <w:tblGrid>
        <w:gridCol w:w="2475"/>
        <w:gridCol w:w="9542"/>
        <w:gridCol w:w="1303"/>
        <w:gridCol w:w="1528"/>
      </w:tblGrid>
      <w:tr w:rsidR="00F60CD8" w14:paraId="534289B1" w14:textId="77777777" w:rsidTr="0048774B">
        <w:trPr>
          <w:trHeight w:val="283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BB85D9D" w14:textId="77777777" w:rsidR="00212789" w:rsidRPr="005E697F" w:rsidRDefault="00212789" w:rsidP="008F7435">
            <w:pPr>
              <w:spacing w:after="0" w:line="240" w:lineRule="auto"/>
              <w:rPr>
                <w:rFonts w:eastAsiaTheme="minorHAnsi" w:cs="Arial"/>
                <w:b/>
                <w:sz w:val="20"/>
                <w:szCs w:val="20"/>
              </w:rPr>
            </w:pPr>
            <w:r w:rsidRPr="005E697F">
              <w:rPr>
                <w:rFonts w:eastAsiaTheme="minorHAnsi" w:cs="Arial"/>
                <w:b/>
                <w:sz w:val="20"/>
                <w:szCs w:val="20"/>
              </w:rPr>
              <w:t>Management sign-off:</w:t>
            </w:r>
          </w:p>
        </w:tc>
        <w:tc>
          <w:tcPr>
            <w:tcW w:w="95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AEC1CD7" w14:textId="77777777" w:rsidR="00212789" w:rsidRPr="005E697F" w:rsidRDefault="00212789" w:rsidP="008F7435">
            <w:pPr>
              <w:spacing w:after="0" w:line="240" w:lineRule="auto"/>
              <w:rPr>
                <w:rFonts w:ascii="Gotham Light" w:eastAsiaTheme="minorHAnsi" w:hAnsi="Gotham Light" w:cstheme="minorBidi"/>
                <w:b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F1B1E8D" w14:textId="77777777" w:rsidR="00212789" w:rsidRPr="005E697F" w:rsidRDefault="00212789" w:rsidP="008F7435">
            <w:pPr>
              <w:spacing w:after="0" w:line="240" w:lineRule="auto"/>
              <w:rPr>
                <w:rFonts w:ascii="Gotham Light" w:eastAsiaTheme="minorHAnsi" w:hAnsi="Gotham Light" w:cstheme="minorBidi"/>
                <w:b/>
                <w:sz w:val="20"/>
                <w:szCs w:val="20"/>
              </w:rPr>
            </w:pPr>
            <w:r w:rsidRPr="005E697F">
              <w:rPr>
                <w:rFonts w:eastAsiaTheme="minorHAnsi" w:cs="Arial"/>
                <w:b/>
                <w:sz w:val="20"/>
                <w:szCs w:val="20"/>
              </w:rPr>
              <w:t>Date: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 w:themeColor="text1"/>
            </w:tcBorders>
          </w:tcPr>
          <w:p w14:paraId="6E6FD4C5" w14:textId="02493649" w:rsidR="00212789" w:rsidRPr="004617E5" w:rsidRDefault="00A10A54" w:rsidP="008F7435">
            <w:pPr>
              <w:spacing w:after="0" w:line="240" w:lineRule="auto"/>
              <w:rPr>
                <w:rFonts w:ascii="Gotham Light" w:eastAsiaTheme="minorHAnsi" w:hAnsi="Gotham Light" w:cstheme="minorBidi"/>
                <w:sz w:val="20"/>
                <w:szCs w:val="20"/>
              </w:rPr>
            </w:pP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eastAsiaTheme="minorHAnsi" w:cs="Arial"/>
                <w:color w:val="0000FF"/>
                <w:sz w:val="18"/>
                <w:szCs w:val="18"/>
              </w:rPr>
              <w:fldChar w:fldCharType="end"/>
            </w:r>
          </w:p>
        </w:tc>
      </w:tr>
    </w:tbl>
    <w:p w14:paraId="67FF10A7" w14:textId="2A508732" w:rsidR="00393B94" w:rsidRPr="00BD25C6" w:rsidRDefault="00393B94" w:rsidP="00212789">
      <w:pPr>
        <w:spacing w:after="0" w:line="240" w:lineRule="auto"/>
        <w:rPr>
          <w:rFonts w:eastAsiaTheme="minorHAnsi" w:cs="Arial"/>
          <w:sz w:val="20"/>
          <w:szCs w:val="20"/>
        </w:rPr>
      </w:pPr>
    </w:p>
    <w:sectPr w:rsidR="00393B94" w:rsidRPr="00BD25C6" w:rsidSect="00177764">
      <w:headerReference w:type="default" r:id="rId9"/>
      <w:footerReference w:type="default" r:id="rId10"/>
      <w:type w:val="continuous"/>
      <w:pgSz w:w="16838" w:h="11906" w:orient="landscape" w:code="9"/>
      <w:pgMar w:top="2325" w:right="1134" w:bottom="1588" w:left="851" w:header="62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3A9290" w14:textId="77777777" w:rsidR="00BF3D18" w:rsidRDefault="00BF3D18" w:rsidP="00870475">
      <w:pPr>
        <w:spacing w:after="0" w:line="240" w:lineRule="auto"/>
      </w:pPr>
      <w:r>
        <w:separator/>
      </w:r>
    </w:p>
  </w:endnote>
  <w:endnote w:type="continuationSeparator" w:id="0">
    <w:p w14:paraId="3EE83CB9" w14:textId="77777777" w:rsidR="00BF3D18" w:rsidRDefault="00BF3D18" w:rsidP="00870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B644218-4840-4AC6-B253-B638B28595FD}"/>
    <w:embedBold r:id="rId2" w:fontKey="{BDD8636E-E7D5-4C11-96C1-9D321847C27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bson">
    <w:panose1 w:val="02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62F76A11-0DE6-49F6-AE88-D084979588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93CDF7D-37A7-4B4C-8732-13BCEBC1F61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9416C" w14:textId="7CBC9E3D" w:rsidR="009E3B4A" w:rsidRPr="006D57F9" w:rsidRDefault="00715406" w:rsidP="00D16559">
    <w:pPr>
      <w:spacing w:after="0"/>
      <w:rPr>
        <w:b/>
      </w:rPr>
    </w:pPr>
    <w:r w:rsidRPr="001D3E22">
      <w:rPr>
        <w:b/>
        <w:noProof/>
        <w:color w:val="062539"/>
        <w:sz w:val="18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6531520D" wp14:editId="3FE6B6E6">
              <wp:simplePos x="0" y="0"/>
              <wp:positionH relativeFrom="page">
                <wp:posOffset>7341235</wp:posOffset>
              </wp:positionH>
              <wp:positionV relativeFrom="page">
                <wp:posOffset>6777355</wp:posOffset>
              </wp:positionV>
              <wp:extent cx="2585682" cy="395785"/>
              <wp:effectExtent l="0" t="0" r="0" b="4445"/>
              <wp:wrapNone/>
              <wp:docPr id="3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5682" cy="395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948525" w14:textId="77C982F5" w:rsidR="00715406" w:rsidRPr="00846E41" w:rsidRDefault="00715406" w:rsidP="00715406">
                          <w:pPr>
                            <w:spacing w:after="0" w:line="360" w:lineRule="auto"/>
                            <w:jc w:val="right"/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HEALTH CONTROL </w:t>
                          </w:r>
                          <w:proofErr w:type="gramStart"/>
                          <w:r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>PLAN</w:t>
                          </w:r>
                          <w:r w:rsidRPr="00846E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 /</w:t>
                          </w:r>
                          <w:proofErr w:type="gramEnd"/>
                          <w:r w:rsidRPr="00846E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/  </w:t>
                          </w:r>
                          <w:r w:rsidR="00A21F1D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>RECORD</w:t>
                          </w:r>
                        </w:p>
                        <w:p w14:paraId="4FC48CD8" w14:textId="77777777" w:rsidR="00715406" w:rsidRPr="003C75A8" w:rsidRDefault="00715406" w:rsidP="00715406">
                          <w:pPr>
                            <w:spacing w:after="0" w:line="360" w:lineRule="auto"/>
                            <w:jc w:val="right"/>
                            <w:rPr>
                              <w:rFonts w:ascii="Gibson" w:hAnsi="Gibson"/>
                              <w:color w:val="0070C0"/>
                              <w:sz w:val="18"/>
                              <w:szCs w:val="18"/>
                            </w:rPr>
                          </w:pPr>
                          <w:r w:rsidRPr="003C75A8">
                            <w:rPr>
                              <w:rFonts w:ascii="Gibson" w:hAnsi="Gibson"/>
                              <w:color w:val="0070C0"/>
                              <w:sz w:val="18"/>
                              <w:szCs w:val="18"/>
                            </w:rPr>
                            <w:t>NSW RESOURCES 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31520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78.05pt;margin-top:533.65pt;width:203.6pt;height:31.1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" filled="f" stroked="f">
              <v:textbox>
                <w:txbxContent>
                  <w:p w14:paraId="0F948525" w14:textId="77C982F5" w:rsidR="00715406" w:rsidRPr="00846E41" w:rsidRDefault="00715406" w:rsidP="00715406">
                    <w:pPr>
                      <w:spacing w:after="0" w:line="360" w:lineRule="auto"/>
                      <w:jc w:val="right"/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</w:pPr>
                    <w:r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 xml:space="preserve">HEALTH CONTROL </w:t>
                    </w:r>
                    <w:proofErr w:type="gramStart"/>
                    <w:r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>PLAN</w:t>
                    </w:r>
                    <w:r w:rsidRPr="00846E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 xml:space="preserve">  /</w:t>
                    </w:r>
                    <w:proofErr w:type="gramEnd"/>
                    <w:r w:rsidRPr="00846E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 xml:space="preserve">/  </w:t>
                    </w:r>
                    <w:r w:rsidR="00A21F1D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>RECORD</w:t>
                    </w:r>
                  </w:p>
                  <w:p w14:paraId="4FC48CD8" w14:textId="77777777" w:rsidR="00715406" w:rsidRPr="003C75A8" w:rsidRDefault="00715406" w:rsidP="00715406">
                    <w:pPr>
                      <w:spacing w:after="0" w:line="360" w:lineRule="auto"/>
                      <w:jc w:val="right"/>
                      <w:rPr>
                        <w:rFonts w:ascii="Gibson" w:hAnsi="Gibson"/>
                        <w:color w:val="0070C0"/>
                        <w:sz w:val="18"/>
                        <w:szCs w:val="18"/>
                      </w:rPr>
                    </w:pPr>
                    <w:r w:rsidRPr="003C75A8">
                      <w:rPr>
                        <w:rFonts w:ascii="Gibson" w:hAnsi="Gibson"/>
                        <w:color w:val="0070C0"/>
                        <w:sz w:val="18"/>
                        <w:szCs w:val="18"/>
                      </w:rPr>
                      <w:t>NSW RESOURCES 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E3B4A">
      <w:rPr>
        <w:noProof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22A61DFD" wp14:editId="5BDEABB0">
              <wp:simplePos x="0" y="0"/>
              <wp:positionH relativeFrom="page">
                <wp:posOffset>6471497</wp:posOffset>
              </wp:positionH>
              <wp:positionV relativeFrom="page">
                <wp:posOffset>10045065</wp:posOffset>
              </wp:positionV>
              <wp:extent cx="259080" cy="821055"/>
              <wp:effectExtent l="57150" t="19050" r="45720" b="0"/>
              <wp:wrapNone/>
              <wp:docPr id="362" name="Group 362" title="brand symbo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300000">
                        <a:off x="0" y="0"/>
                        <a:ext cx="259080" cy="821055"/>
                        <a:chOff x="0" y="0"/>
                        <a:chExt cx="281940" cy="883920"/>
                      </a:xfrm>
                    </wpg:grpSpPr>
                    <wps:wsp>
                      <wps:cNvPr id="363" name="Straight Connector 363"/>
                      <wps:cNvCnPr/>
                      <wps:spPr>
                        <a:xfrm flipH="1">
                          <a:off x="0" y="8382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364" name="Oval 364"/>
                      <wps:cNvSpPr/>
                      <wps:spPr>
                        <a:xfrm>
                          <a:off x="192405" y="0"/>
                          <a:ext cx="89535" cy="89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D93A3" id="Group 362" o:spid="_x0000_s1026" alt="Title: brand symbol" style="position:absolute;margin-left:509.55pt;margin-top:790.95pt;width:20.4pt;height:64.65pt;rotation:5;z-index:251671040;mso-position-horizontal-relative:page;mso-position-vertical-relative:page;mso-width-relative:margin;mso-height-relative:margin" coordsize="281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">
              <o:lock v:ext="edit" aspectratio="t"/>
              <v:line id="Straight Connector 363" o:spid="_x0000_s1027" style="position:absolute;flip:x;visibility:visible;mso-wrap-style:square" from="0,838" to="2286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" strokecolor="#0070c0" strokeweight="1pt">
                <v:stroke joinstyle="miter"/>
              </v:line>
              <v:oval id="Oval 364" o:spid="_x0000_s1028" style="position:absolute;left:1924;width:895;height: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" filled="f" strokecolor="#0070c0" strokeweight="2pt">
                <v:stroke joinstyle="miter"/>
              </v:oval>
              <w10:wrap anchorx="page" anchory="page"/>
            </v:group>
          </w:pict>
        </mc:Fallback>
      </mc:AlternateContent>
    </w:r>
    <w:r w:rsidR="009E3B4A">
      <w:rPr>
        <w:noProof/>
      </w:rPr>
      <w:drawing>
        <wp:anchor distT="0" distB="0" distL="114300" distR="114300" simplePos="0" relativeHeight="251667968" behindDoc="0" locked="0" layoutInCell="1" allowOverlap="1" wp14:anchorId="09A45067" wp14:editId="01899DC4">
          <wp:simplePos x="0" y="0"/>
          <wp:positionH relativeFrom="page">
            <wp:posOffset>528955</wp:posOffset>
          </wp:positionH>
          <wp:positionV relativeFrom="page">
            <wp:posOffset>9803765</wp:posOffset>
          </wp:positionV>
          <wp:extent cx="647700" cy="680085"/>
          <wp:effectExtent l="0" t="0" r="0" b="0"/>
          <wp:wrapNone/>
          <wp:docPr id="37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3B4A"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309AC2FB" wp14:editId="3C36D872">
              <wp:simplePos x="0" y="0"/>
              <wp:positionH relativeFrom="page">
                <wp:posOffset>3114675</wp:posOffset>
              </wp:positionH>
              <wp:positionV relativeFrom="page">
                <wp:posOffset>10117455</wp:posOffset>
              </wp:positionV>
              <wp:extent cx="3390900" cy="241300"/>
              <wp:effectExtent l="0" t="0" r="0" b="0"/>
              <wp:wrapNone/>
              <wp:docPr id="36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1C1833" w14:textId="77777777" w:rsidR="009E3B4A" w:rsidRPr="00252FB7" w:rsidRDefault="009E3B4A" w:rsidP="0015218A">
                          <w:pPr>
                            <w:jc w:val="right"/>
                            <w:rPr>
                              <w:rFonts w:ascii="Gibson" w:hAnsi="Gibso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 xml:space="preserve">NSW Resources </w:t>
                          </w:r>
                          <w:r w:rsidRPr="00252FB7"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>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AC2FB" id="_x0000_s1028" type="#_x0000_t202" style="position:absolute;margin-left:245.25pt;margin-top:796.65pt;width:267pt;height:19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" filled="f" stroked="f">
              <v:textbox>
                <w:txbxContent>
                  <w:p w14:paraId="301C1833" w14:textId="77777777" w:rsidR="009E3B4A" w:rsidRPr="00252FB7" w:rsidRDefault="009E3B4A" w:rsidP="0015218A">
                    <w:pPr>
                      <w:jc w:val="right"/>
                      <w:rPr>
                        <w:rFonts w:ascii="Gibson" w:hAnsi="Gibson"/>
                        <w:sz w:val="20"/>
                        <w:szCs w:val="20"/>
                      </w:rPr>
                    </w:pPr>
                    <w:r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 xml:space="preserve">NSW Resources </w:t>
                    </w:r>
                    <w:r w:rsidRPr="00252FB7"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>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E80836" w14:textId="77777777" w:rsidR="00BF3D18" w:rsidRDefault="00BF3D18" w:rsidP="00870475">
      <w:pPr>
        <w:spacing w:after="0" w:line="240" w:lineRule="auto"/>
      </w:pPr>
    </w:p>
  </w:footnote>
  <w:footnote w:type="continuationSeparator" w:id="0">
    <w:p w14:paraId="36392E54" w14:textId="77777777" w:rsidR="00BF3D18" w:rsidRDefault="00BF3D18" w:rsidP="00870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BA2DC" w14:textId="3EEBA382" w:rsidR="002F7C59" w:rsidRDefault="00AA10E1" w:rsidP="00962E49">
    <w:pPr>
      <w:pStyle w:val="Header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7216" behindDoc="1" locked="0" layoutInCell="1" allowOverlap="1" wp14:anchorId="121B8B2F" wp14:editId="3D7E5D15">
          <wp:simplePos x="0" y="0"/>
          <wp:positionH relativeFrom="page">
            <wp:posOffset>-9525</wp:posOffset>
          </wp:positionH>
          <wp:positionV relativeFrom="page">
            <wp:posOffset>-28575</wp:posOffset>
          </wp:positionV>
          <wp:extent cx="10704830" cy="7574280"/>
          <wp:effectExtent l="0" t="0" r="127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A4 Landscape -assess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4830" cy="7574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790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A4BC3D3" wp14:editId="70EC8A31">
              <wp:simplePos x="0" y="0"/>
              <wp:positionH relativeFrom="column">
                <wp:posOffset>345440</wp:posOffset>
              </wp:positionH>
              <wp:positionV relativeFrom="paragraph">
                <wp:posOffset>41910</wp:posOffset>
              </wp:positionV>
              <wp:extent cx="8162925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29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67C53D" w14:textId="4EA68A7F" w:rsidR="00A32842" w:rsidRPr="00C612AF" w:rsidRDefault="00BE3C72" w:rsidP="00A32842">
                          <w:pPr>
                            <w:pStyle w:val="Heading1"/>
                            <w:spacing w:before="0" w:after="0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n-GB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n-GB"/>
                            </w:rPr>
                            <w:t>Documenting a h</w:t>
                          </w:r>
                          <w:r w:rsidR="006B4F6F" w:rsidRPr="006B4F6F"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n-GB"/>
                            </w:rPr>
                            <w:t>ealth control plan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A4BC3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.2pt;margin-top:3.3pt;width:64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" filled="f" stroked="f">
              <v:textbox style="mso-fit-shape-to-text:t">
                <w:txbxContent>
                  <w:p w14:paraId="7667C53D" w14:textId="4EA68A7F" w:rsidR="00A32842" w:rsidRPr="00C612AF" w:rsidRDefault="00BE3C72" w:rsidP="00A32842">
                    <w:pPr>
                      <w:pStyle w:val="Heading1"/>
                      <w:spacing w:before="0" w:after="0"/>
                      <w:rPr>
                        <w:b/>
                        <w:color w:val="FFFFFF" w:themeColor="background1"/>
                        <w:sz w:val="72"/>
                        <w:szCs w:val="72"/>
                        <w:lang w:val="en-GB"/>
                      </w:rPr>
                    </w:pPr>
                    <w:r>
                      <w:rPr>
                        <w:b/>
                        <w:color w:val="FFFFFF" w:themeColor="background1"/>
                        <w:sz w:val="72"/>
                        <w:szCs w:val="72"/>
                        <w:lang w:val="en-GB"/>
                      </w:rPr>
                      <w:t>Documenting a h</w:t>
                    </w:r>
                    <w:r w:rsidR="006B4F6F" w:rsidRPr="006B4F6F">
                      <w:rPr>
                        <w:b/>
                        <w:color w:val="FFFFFF" w:themeColor="background1"/>
                        <w:sz w:val="72"/>
                        <w:szCs w:val="72"/>
                        <w:lang w:val="en-GB"/>
                      </w:rPr>
                      <w:t>ealth control plan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94.65pt;height:311.35pt;visibility:visible;mso-wrap-style:square" o:bullet="t">
        <v:imagedata r:id="rId1" o:title=""/>
      </v:shape>
    </w:pict>
  </w:numPicBullet>
  <w:abstractNum w:abstractNumId="0" w15:restartNumberingAfterBreak="0">
    <w:nsid w:val="023B3EBD"/>
    <w:multiLevelType w:val="hybridMultilevel"/>
    <w:tmpl w:val="CA76A15C"/>
    <w:lvl w:ilvl="0" w:tplc="EB3E3480">
      <w:start w:val="1"/>
      <w:numFmt w:val="bullet"/>
      <w:pStyle w:val="BulletedPoin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B2ACD"/>
    <w:multiLevelType w:val="hybridMultilevel"/>
    <w:tmpl w:val="6D6AE9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422D9"/>
    <w:multiLevelType w:val="hybridMultilevel"/>
    <w:tmpl w:val="53BEFD58"/>
    <w:lvl w:ilvl="0" w:tplc="CC64B1F0">
      <w:start w:val="1"/>
      <w:numFmt w:val="decimal"/>
      <w:pStyle w:val="OrderedList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51CB8"/>
    <w:multiLevelType w:val="multilevel"/>
    <w:tmpl w:val="3DBEF714"/>
    <w:lvl w:ilvl="0">
      <w:start w:val="1"/>
      <w:numFmt w:val="decimal"/>
      <w:pStyle w:val="Headingnumber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number2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number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number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5E321B3"/>
    <w:multiLevelType w:val="hybridMultilevel"/>
    <w:tmpl w:val="8554876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208E6EBE">
      <w:start w:val="1"/>
      <w:numFmt w:val="lowerLetter"/>
      <w:lvlText w:val="(%2)"/>
      <w:lvlJc w:val="left"/>
      <w:pPr>
        <w:ind w:left="1116" w:hanging="396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69264A"/>
    <w:multiLevelType w:val="hybridMultilevel"/>
    <w:tmpl w:val="2550E03E"/>
    <w:lvl w:ilvl="0" w:tplc="AE0C8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E694D"/>
    <w:multiLevelType w:val="hybridMultilevel"/>
    <w:tmpl w:val="1DEAE3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FC4303"/>
    <w:multiLevelType w:val="hybridMultilevel"/>
    <w:tmpl w:val="4BDA6B78"/>
    <w:lvl w:ilvl="0" w:tplc="3B9072B0">
      <w:start w:val="1"/>
      <w:numFmt w:val="decimal"/>
      <w:lvlText w:val="%1."/>
      <w:lvlJc w:val="left"/>
      <w:pPr>
        <w:ind w:left="5715" w:hanging="360"/>
      </w:pPr>
      <w:rPr>
        <w:rFonts w:ascii="Gotham Light" w:eastAsia="Calibri" w:hAnsi="Gotham Light" w:cs="Arial" w:hint="default"/>
      </w:rPr>
    </w:lvl>
    <w:lvl w:ilvl="1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475" w:hanging="360"/>
      </w:pPr>
      <w:rPr>
        <w:rFonts w:ascii="Wingdings" w:hAnsi="Wingdings" w:hint="default"/>
      </w:rPr>
    </w:lvl>
  </w:abstractNum>
  <w:abstractNum w:abstractNumId="8" w15:restartNumberingAfterBreak="0">
    <w:nsid w:val="41B62174"/>
    <w:multiLevelType w:val="hybridMultilevel"/>
    <w:tmpl w:val="372878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B08D6"/>
    <w:multiLevelType w:val="hybridMultilevel"/>
    <w:tmpl w:val="DFA65C7A"/>
    <w:lvl w:ilvl="0" w:tplc="304C2FD2">
      <w:start w:val="1"/>
      <w:numFmt w:val="bullet"/>
      <w:pStyle w:val="Bullet"/>
      <w:lvlText w:val=""/>
      <w:lvlJc w:val="left"/>
      <w:pPr>
        <w:ind w:left="-3240" w:hanging="360"/>
      </w:pPr>
      <w:rPr>
        <w:rFonts w:ascii="Symbol" w:hAnsi="Symbol" w:hint="default"/>
        <w:color w:val="117DBB"/>
      </w:rPr>
    </w:lvl>
    <w:lvl w:ilvl="1" w:tplc="0C090003">
      <w:start w:val="1"/>
      <w:numFmt w:val="bullet"/>
      <w:lvlText w:val="o"/>
      <w:lvlJc w:val="left"/>
      <w:pPr>
        <w:ind w:left="-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</w:abstractNum>
  <w:abstractNum w:abstractNumId="10" w15:restartNumberingAfterBreak="0">
    <w:nsid w:val="43F148C1"/>
    <w:multiLevelType w:val="multilevel"/>
    <w:tmpl w:val="6420BC98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4472C4" w:themeColor="accent1"/>
      </w:rPr>
    </w:lvl>
    <w:lvl w:ilvl="2">
      <w:start w:val="1"/>
      <w:numFmt w:val="bullet"/>
      <w:pStyle w:val="ListBullet3"/>
      <w:lvlText w:val=""/>
      <w:lvlJc w:val="left"/>
      <w:pPr>
        <w:ind w:left="1077" w:hanging="357"/>
      </w:pPr>
      <w:rPr>
        <w:rFonts w:ascii="Symbol" w:hAnsi="Symbol" w:hint="default"/>
        <w:color w:val="4472C4" w:themeColor="accent1"/>
      </w:rPr>
    </w:lvl>
    <w:lvl w:ilvl="3">
      <w:start w:val="1"/>
      <w:numFmt w:val="bullet"/>
      <w:pStyle w:val="ListBullet4"/>
      <w:lvlText w:val=""/>
      <w:lvlJc w:val="left"/>
      <w:pPr>
        <w:ind w:left="1435" w:hanging="358"/>
      </w:pPr>
      <w:rPr>
        <w:rFonts w:ascii="Symbol" w:hAnsi="Symbol" w:hint="default"/>
        <w:color w:val="4472C4" w:themeColor="accent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3011B2E"/>
    <w:multiLevelType w:val="hybridMultilevel"/>
    <w:tmpl w:val="B7664688"/>
    <w:lvl w:ilvl="0" w:tplc="AE0C8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0F0EBE"/>
    <w:multiLevelType w:val="hybridMultilevel"/>
    <w:tmpl w:val="A1C6A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0688D"/>
    <w:multiLevelType w:val="hybridMultilevel"/>
    <w:tmpl w:val="ADCA9808"/>
    <w:lvl w:ilvl="0" w:tplc="D0D617A0">
      <w:start w:val="1"/>
      <w:numFmt w:val="decimal"/>
      <w:pStyle w:val="TableOrd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B43C90"/>
    <w:multiLevelType w:val="hybridMultilevel"/>
    <w:tmpl w:val="5D4E0C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1"/>
  </w:num>
  <w:num w:numId="4">
    <w:abstractNumId w:val="3"/>
  </w:num>
  <w:num w:numId="5">
    <w:abstractNumId w:val="14"/>
  </w:num>
  <w:num w:numId="6">
    <w:abstractNumId w:val="2"/>
  </w:num>
  <w:num w:numId="7">
    <w:abstractNumId w:val="10"/>
  </w:num>
  <w:num w:numId="8">
    <w:abstractNumId w:val="5"/>
  </w:num>
  <w:num w:numId="9">
    <w:abstractNumId w:val="11"/>
  </w:num>
  <w:num w:numId="10">
    <w:abstractNumId w:val="6"/>
  </w:num>
  <w:num w:numId="11">
    <w:abstractNumId w:val="12"/>
  </w:num>
  <w:num w:numId="12">
    <w:abstractNumId w:val="0"/>
  </w:num>
  <w:num w:numId="13">
    <w:abstractNumId w:val="7"/>
  </w:num>
  <w:num w:numId="14">
    <w:abstractNumId w:val="4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gutterAtTop/>
  <w:proofState w:spelling="clean" w:grammar="clean"/>
  <w:stylePaneSortMethod w:val="0000"/>
  <w:documentProtection w:edit="forms" w:enforcement="1" w:cryptProviderType="rsaAES" w:cryptAlgorithmClass="hash" w:cryptAlgorithmType="typeAny" w:cryptAlgorithmSid="14" w:cryptSpinCount="100000" w:hash="a+r+tReMOLytZhyHJYupyXo2WsT++jP3I7g4Wr+pRUcp4h3MtqwHZj16VJS/EsuWJdrU5OwCU3K987J0nyLPMw==" w:salt="r+VCB4Z957islhczwIGGs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982"/>
    <w:rsid w:val="000038B8"/>
    <w:rsid w:val="00003B85"/>
    <w:rsid w:val="000070A6"/>
    <w:rsid w:val="00007B9D"/>
    <w:rsid w:val="00025FE7"/>
    <w:rsid w:val="00026049"/>
    <w:rsid w:val="00030A2A"/>
    <w:rsid w:val="00033ACF"/>
    <w:rsid w:val="000353EE"/>
    <w:rsid w:val="00035C29"/>
    <w:rsid w:val="00035C8F"/>
    <w:rsid w:val="00036CFE"/>
    <w:rsid w:val="00040D8D"/>
    <w:rsid w:val="000417F4"/>
    <w:rsid w:val="00051768"/>
    <w:rsid w:val="00051FB0"/>
    <w:rsid w:val="000553C0"/>
    <w:rsid w:val="00063866"/>
    <w:rsid w:val="00071DD1"/>
    <w:rsid w:val="00075614"/>
    <w:rsid w:val="0007663D"/>
    <w:rsid w:val="00080D2D"/>
    <w:rsid w:val="00080F9A"/>
    <w:rsid w:val="000814C9"/>
    <w:rsid w:val="00081C59"/>
    <w:rsid w:val="00082BE9"/>
    <w:rsid w:val="00092887"/>
    <w:rsid w:val="0009458F"/>
    <w:rsid w:val="000A0A32"/>
    <w:rsid w:val="000A52E3"/>
    <w:rsid w:val="000A58B4"/>
    <w:rsid w:val="000B5D4D"/>
    <w:rsid w:val="000C17EA"/>
    <w:rsid w:val="000C3F22"/>
    <w:rsid w:val="000C4D13"/>
    <w:rsid w:val="000D1266"/>
    <w:rsid w:val="000D2029"/>
    <w:rsid w:val="000E378B"/>
    <w:rsid w:val="000E6560"/>
    <w:rsid w:val="00103249"/>
    <w:rsid w:val="00103336"/>
    <w:rsid w:val="0011558E"/>
    <w:rsid w:val="00115A9F"/>
    <w:rsid w:val="00116078"/>
    <w:rsid w:val="00121FC5"/>
    <w:rsid w:val="00122E9B"/>
    <w:rsid w:val="00125AE3"/>
    <w:rsid w:val="00131A4D"/>
    <w:rsid w:val="001341B2"/>
    <w:rsid w:val="00134FBC"/>
    <w:rsid w:val="00140412"/>
    <w:rsid w:val="001425BA"/>
    <w:rsid w:val="00144B7B"/>
    <w:rsid w:val="00147B33"/>
    <w:rsid w:val="0015020B"/>
    <w:rsid w:val="0015218A"/>
    <w:rsid w:val="00157B1E"/>
    <w:rsid w:val="001730AE"/>
    <w:rsid w:val="00175C56"/>
    <w:rsid w:val="001761FE"/>
    <w:rsid w:val="00177764"/>
    <w:rsid w:val="001860AC"/>
    <w:rsid w:val="00187C40"/>
    <w:rsid w:val="001927B6"/>
    <w:rsid w:val="0019304A"/>
    <w:rsid w:val="001A1043"/>
    <w:rsid w:val="001A17F0"/>
    <w:rsid w:val="001A291F"/>
    <w:rsid w:val="001A2F07"/>
    <w:rsid w:val="001A4A83"/>
    <w:rsid w:val="001A5739"/>
    <w:rsid w:val="001B1903"/>
    <w:rsid w:val="001B4024"/>
    <w:rsid w:val="001C008B"/>
    <w:rsid w:val="001C02CD"/>
    <w:rsid w:val="001C051D"/>
    <w:rsid w:val="001C0DEB"/>
    <w:rsid w:val="001C64CE"/>
    <w:rsid w:val="001D06E1"/>
    <w:rsid w:val="001D0FFA"/>
    <w:rsid w:val="001D3E22"/>
    <w:rsid w:val="001D5170"/>
    <w:rsid w:val="001E1C28"/>
    <w:rsid w:val="001E24F2"/>
    <w:rsid w:val="001E423A"/>
    <w:rsid w:val="001E5DC9"/>
    <w:rsid w:val="001E652D"/>
    <w:rsid w:val="001F1484"/>
    <w:rsid w:val="00201A07"/>
    <w:rsid w:val="002100B0"/>
    <w:rsid w:val="00212789"/>
    <w:rsid w:val="00221A19"/>
    <w:rsid w:val="00224DE1"/>
    <w:rsid w:val="00225D92"/>
    <w:rsid w:val="002272F4"/>
    <w:rsid w:val="0023752D"/>
    <w:rsid w:val="002376B4"/>
    <w:rsid w:val="00241210"/>
    <w:rsid w:val="0024570C"/>
    <w:rsid w:val="0025015C"/>
    <w:rsid w:val="00252FB7"/>
    <w:rsid w:val="00253965"/>
    <w:rsid w:val="0027446D"/>
    <w:rsid w:val="00276E57"/>
    <w:rsid w:val="0028198F"/>
    <w:rsid w:val="002903A6"/>
    <w:rsid w:val="00295B2A"/>
    <w:rsid w:val="002A4FE4"/>
    <w:rsid w:val="002A5308"/>
    <w:rsid w:val="002A6677"/>
    <w:rsid w:val="002B667D"/>
    <w:rsid w:val="002B694B"/>
    <w:rsid w:val="002C1F11"/>
    <w:rsid w:val="002C4D41"/>
    <w:rsid w:val="002D3C60"/>
    <w:rsid w:val="002E23C2"/>
    <w:rsid w:val="002E7B51"/>
    <w:rsid w:val="002F774E"/>
    <w:rsid w:val="002F7C59"/>
    <w:rsid w:val="00305809"/>
    <w:rsid w:val="00310CDF"/>
    <w:rsid w:val="00315B6E"/>
    <w:rsid w:val="00322448"/>
    <w:rsid w:val="003361D9"/>
    <w:rsid w:val="00336FA0"/>
    <w:rsid w:val="003431A2"/>
    <w:rsid w:val="00346E55"/>
    <w:rsid w:val="00350923"/>
    <w:rsid w:val="00351604"/>
    <w:rsid w:val="00357125"/>
    <w:rsid w:val="0036603A"/>
    <w:rsid w:val="00383F4A"/>
    <w:rsid w:val="00392F6E"/>
    <w:rsid w:val="00393B94"/>
    <w:rsid w:val="00396185"/>
    <w:rsid w:val="003977A6"/>
    <w:rsid w:val="003A344D"/>
    <w:rsid w:val="003A3CDA"/>
    <w:rsid w:val="003A70F3"/>
    <w:rsid w:val="003C4B34"/>
    <w:rsid w:val="003C75A8"/>
    <w:rsid w:val="003D06B9"/>
    <w:rsid w:val="003D46B4"/>
    <w:rsid w:val="003E26A3"/>
    <w:rsid w:val="003E3463"/>
    <w:rsid w:val="003F198D"/>
    <w:rsid w:val="003F1EC9"/>
    <w:rsid w:val="003F303E"/>
    <w:rsid w:val="004048A5"/>
    <w:rsid w:val="004106EC"/>
    <w:rsid w:val="0041264E"/>
    <w:rsid w:val="004209F1"/>
    <w:rsid w:val="00423315"/>
    <w:rsid w:val="004254A5"/>
    <w:rsid w:val="00427589"/>
    <w:rsid w:val="004327C0"/>
    <w:rsid w:val="004362E7"/>
    <w:rsid w:val="00436C30"/>
    <w:rsid w:val="00440763"/>
    <w:rsid w:val="00443CEF"/>
    <w:rsid w:val="00446927"/>
    <w:rsid w:val="00450475"/>
    <w:rsid w:val="004611B1"/>
    <w:rsid w:val="004617E5"/>
    <w:rsid w:val="00463638"/>
    <w:rsid w:val="00464B8C"/>
    <w:rsid w:val="00475142"/>
    <w:rsid w:val="0048774B"/>
    <w:rsid w:val="00491BDF"/>
    <w:rsid w:val="00492F0B"/>
    <w:rsid w:val="00494E8C"/>
    <w:rsid w:val="004A38F4"/>
    <w:rsid w:val="004A3EB5"/>
    <w:rsid w:val="004A6347"/>
    <w:rsid w:val="004B127C"/>
    <w:rsid w:val="004E01FA"/>
    <w:rsid w:val="004E1DEA"/>
    <w:rsid w:val="004E336A"/>
    <w:rsid w:val="004E43CC"/>
    <w:rsid w:val="004F56BD"/>
    <w:rsid w:val="00500A5B"/>
    <w:rsid w:val="0050375E"/>
    <w:rsid w:val="00510902"/>
    <w:rsid w:val="00510C80"/>
    <w:rsid w:val="0052625E"/>
    <w:rsid w:val="00534E7A"/>
    <w:rsid w:val="00536C86"/>
    <w:rsid w:val="005406FA"/>
    <w:rsid w:val="00541ECB"/>
    <w:rsid w:val="00543D29"/>
    <w:rsid w:val="005448F4"/>
    <w:rsid w:val="00545EE3"/>
    <w:rsid w:val="00552143"/>
    <w:rsid w:val="00553161"/>
    <w:rsid w:val="00564E88"/>
    <w:rsid w:val="0056695F"/>
    <w:rsid w:val="00571A6F"/>
    <w:rsid w:val="005838DC"/>
    <w:rsid w:val="00587395"/>
    <w:rsid w:val="00590790"/>
    <w:rsid w:val="00590982"/>
    <w:rsid w:val="005A20E7"/>
    <w:rsid w:val="005B23E6"/>
    <w:rsid w:val="005B3BAC"/>
    <w:rsid w:val="005C174A"/>
    <w:rsid w:val="005D1BFF"/>
    <w:rsid w:val="005D6E77"/>
    <w:rsid w:val="005E697F"/>
    <w:rsid w:val="005F530C"/>
    <w:rsid w:val="005F6FB7"/>
    <w:rsid w:val="00604D0E"/>
    <w:rsid w:val="00606BFA"/>
    <w:rsid w:val="006140F3"/>
    <w:rsid w:val="00621E41"/>
    <w:rsid w:val="00630160"/>
    <w:rsid w:val="0063069B"/>
    <w:rsid w:val="006347C4"/>
    <w:rsid w:val="00646091"/>
    <w:rsid w:val="0065479E"/>
    <w:rsid w:val="00663994"/>
    <w:rsid w:val="00664144"/>
    <w:rsid w:val="00673077"/>
    <w:rsid w:val="00675985"/>
    <w:rsid w:val="0067629F"/>
    <w:rsid w:val="0067668E"/>
    <w:rsid w:val="00682DC1"/>
    <w:rsid w:val="00686E98"/>
    <w:rsid w:val="00697123"/>
    <w:rsid w:val="006A294B"/>
    <w:rsid w:val="006A6577"/>
    <w:rsid w:val="006A749D"/>
    <w:rsid w:val="006A7596"/>
    <w:rsid w:val="006B1061"/>
    <w:rsid w:val="006B4F6F"/>
    <w:rsid w:val="006B605D"/>
    <w:rsid w:val="006C0059"/>
    <w:rsid w:val="006C31E6"/>
    <w:rsid w:val="006D41C3"/>
    <w:rsid w:val="006D57F9"/>
    <w:rsid w:val="006F0894"/>
    <w:rsid w:val="006F2BF5"/>
    <w:rsid w:val="00706415"/>
    <w:rsid w:val="007145EC"/>
    <w:rsid w:val="0071521F"/>
    <w:rsid w:val="00715406"/>
    <w:rsid w:val="00721A95"/>
    <w:rsid w:val="00727DFB"/>
    <w:rsid w:val="007313CE"/>
    <w:rsid w:val="007315E5"/>
    <w:rsid w:val="007352E7"/>
    <w:rsid w:val="00736525"/>
    <w:rsid w:val="00744F26"/>
    <w:rsid w:val="00745982"/>
    <w:rsid w:val="00754464"/>
    <w:rsid w:val="00757553"/>
    <w:rsid w:val="0076239B"/>
    <w:rsid w:val="007733FC"/>
    <w:rsid w:val="0077516D"/>
    <w:rsid w:val="00781D50"/>
    <w:rsid w:val="007826EB"/>
    <w:rsid w:val="007905FE"/>
    <w:rsid w:val="00791BE2"/>
    <w:rsid w:val="007A37A6"/>
    <w:rsid w:val="007A4EF3"/>
    <w:rsid w:val="007A580F"/>
    <w:rsid w:val="007B2D74"/>
    <w:rsid w:val="007C035A"/>
    <w:rsid w:val="007C04C6"/>
    <w:rsid w:val="007C06A5"/>
    <w:rsid w:val="007E37C0"/>
    <w:rsid w:val="007F0D90"/>
    <w:rsid w:val="007F7122"/>
    <w:rsid w:val="007F7DA6"/>
    <w:rsid w:val="008012C8"/>
    <w:rsid w:val="00806D66"/>
    <w:rsid w:val="008108AC"/>
    <w:rsid w:val="00810E41"/>
    <w:rsid w:val="00823CA5"/>
    <w:rsid w:val="00827381"/>
    <w:rsid w:val="008419C2"/>
    <w:rsid w:val="00846E41"/>
    <w:rsid w:val="00847E23"/>
    <w:rsid w:val="00853D35"/>
    <w:rsid w:val="00855E6D"/>
    <w:rsid w:val="00863B98"/>
    <w:rsid w:val="00863BD2"/>
    <w:rsid w:val="00870475"/>
    <w:rsid w:val="00871BB3"/>
    <w:rsid w:val="00875464"/>
    <w:rsid w:val="00877BF0"/>
    <w:rsid w:val="00881C79"/>
    <w:rsid w:val="0088241A"/>
    <w:rsid w:val="0088253F"/>
    <w:rsid w:val="008833B4"/>
    <w:rsid w:val="00884E1D"/>
    <w:rsid w:val="00886CEF"/>
    <w:rsid w:val="00892E61"/>
    <w:rsid w:val="008961EC"/>
    <w:rsid w:val="008B100C"/>
    <w:rsid w:val="008B5FF0"/>
    <w:rsid w:val="008C594A"/>
    <w:rsid w:val="008C6949"/>
    <w:rsid w:val="008D0020"/>
    <w:rsid w:val="008D463F"/>
    <w:rsid w:val="008E291E"/>
    <w:rsid w:val="008E7588"/>
    <w:rsid w:val="008F318E"/>
    <w:rsid w:val="008F6767"/>
    <w:rsid w:val="008F705B"/>
    <w:rsid w:val="009022B1"/>
    <w:rsid w:val="00902912"/>
    <w:rsid w:val="00902BB4"/>
    <w:rsid w:val="00905A44"/>
    <w:rsid w:val="00907926"/>
    <w:rsid w:val="00914BBF"/>
    <w:rsid w:val="00917FD0"/>
    <w:rsid w:val="00920DC2"/>
    <w:rsid w:val="00930046"/>
    <w:rsid w:val="00931006"/>
    <w:rsid w:val="0093102B"/>
    <w:rsid w:val="00932866"/>
    <w:rsid w:val="00937F7D"/>
    <w:rsid w:val="00945C77"/>
    <w:rsid w:val="009474F2"/>
    <w:rsid w:val="0095451A"/>
    <w:rsid w:val="00957095"/>
    <w:rsid w:val="00961962"/>
    <w:rsid w:val="00961E16"/>
    <w:rsid w:val="00962E49"/>
    <w:rsid w:val="009633CA"/>
    <w:rsid w:val="00963DC9"/>
    <w:rsid w:val="00963DE7"/>
    <w:rsid w:val="00967FD7"/>
    <w:rsid w:val="009725DD"/>
    <w:rsid w:val="00977352"/>
    <w:rsid w:val="009825D2"/>
    <w:rsid w:val="00983485"/>
    <w:rsid w:val="00990D8D"/>
    <w:rsid w:val="009927DF"/>
    <w:rsid w:val="00997F01"/>
    <w:rsid w:val="009A7F5C"/>
    <w:rsid w:val="009B519D"/>
    <w:rsid w:val="009B591D"/>
    <w:rsid w:val="009C0F5D"/>
    <w:rsid w:val="009C11A2"/>
    <w:rsid w:val="009C20D8"/>
    <w:rsid w:val="009D557D"/>
    <w:rsid w:val="009D69BF"/>
    <w:rsid w:val="009E3B4A"/>
    <w:rsid w:val="009E4AF8"/>
    <w:rsid w:val="009F21E6"/>
    <w:rsid w:val="009F2B2E"/>
    <w:rsid w:val="00A00BC5"/>
    <w:rsid w:val="00A03558"/>
    <w:rsid w:val="00A0688F"/>
    <w:rsid w:val="00A10A54"/>
    <w:rsid w:val="00A11E25"/>
    <w:rsid w:val="00A21F1D"/>
    <w:rsid w:val="00A23DD5"/>
    <w:rsid w:val="00A31C0A"/>
    <w:rsid w:val="00A32842"/>
    <w:rsid w:val="00A33092"/>
    <w:rsid w:val="00A3606B"/>
    <w:rsid w:val="00A367D5"/>
    <w:rsid w:val="00A44B6D"/>
    <w:rsid w:val="00A46F65"/>
    <w:rsid w:val="00A51912"/>
    <w:rsid w:val="00A55EAF"/>
    <w:rsid w:val="00A56DD0"/>
    <w:rsid w:val="00A70FF0"/>
    <w:rsid w:val="00A74DD7"/>
    <w:rsid w:val="00A76F84"/>
    <w:rsid w:val="00A77CFA"/>
    <w:rsid w:val="00A80CBF"/>
    <w:rsid w:val="00A80F8B"/>
    <w:rsid w:val="00A8302B"/>
    <w:rsid w:val="00A83D85"/>
    <w:rsid w:val="00A845F8"/>
    <w:rsid w:val="00AA10E1"/>
    <w:rsid w:val="00AA3517"/>
    <w:rsid w:val="00AA3581"/>
    <w:rsid w:val="00AA4118"/>
    <w:rsid w:val="00AB0350"/>
    <w:rsid w:val="00AC22C0"/>
    <w:rsid w:val="00AC2865"/>
    <w:rsid w:val="00AC556E"/>
    <w:rsid w:val="00AD5536"/>
    <w:rsid w:val="00AE062A"/>
    <w:rsid w:val="00AE2CC4"/>
    <w:rsid w:val="00AE7218"/>
    <w:rsid w:val="00AF244C"/>
    <w:rsid w:val="00B0478F"/>
    <w:rsid w:val="00B1357A"/>
    <w:rsid w:val="00B20347"/>
    <w:rsid w:val="00B21B77"/>
    <w:rsid w:val="00B3202B"/>
    <w:rsid w:val="00B336D9"/>
    <w:rsid w:val="00B37BD7"/>
    <w:rsid w:val="00B45F65"/>
    <w:rsid w:val="00B5319C"/>
    <w:rsid w:val="00B70508"/>
    <w:rsid w:val="00B72A32"/>
    <w:rsid w:val="00B74998"/>
    <w:rsid w:val="00B767B6"/>
    <w:rsid w:val="00B86C7A"/>
    <w:rsid w:val="00B872A1"/>
    <w:rsid w:val="00BA22CA"/>
    <w:rsid w:val="00BA2BF5"/>
    <w:rsid w:val="00BB0D31"/>
    <w:rsid w:val="00BB3C59"/>
    <w:rsid w:val="00BB58E2"/>
    <w:rsid w:val="00BB5F3C"/>
    <w:rsid w:val="00BB7388"/>
    <w:rsid w:val="00BD2330"/>
    <w:rsid w:val="00BD25C6"/>
    <w:rsid w:val="00BD58F1"/>
    <w:rsid w:val="00BD7AC9"/>
    <w:rsid w:val="00BE3C72"/>
    <w:rsid w:val="00BE7533"/>
    <w:rsid w:val="00BF1358"/>
    <w:rsid w:val="00BF3D18"/>
    <w:rsid w:val="00BF62F2"/>
    <w:rsid w:val="00C21A60"/>
    <w:rsid w:val="00C27AE0"/>
    <w:rsid w:val="00C33B9E"/>
    <w:rsid w:val="00C35EC7"/>
    <w:rsid w:val="00C4261C"/>
    <w:rsid w:val="00C52AD3"/>
    <w:rsid w:val="00C53CD0"/>
    <w:rsid w:val="00C54830"/>
    <w:rsid w:val="00C60FB8"/>
    <w:rsid w:val="00C612AF"/>
    <w:rsid w:val="00C6291C"/>
    <w:rsid w:val="00C63B05"/>
    <w:rsid w:val="00C64C27"/>
    <w:rsid w:val="00C64D7A"/>
    <w:rsid w:val="00C66FE6"/>
    <w:rsid w:val="00C70901"/>
    <w:rsid w:val="00C734DF"/>
    <w:rsid w:val="00C82124"/>
    <w:rsid w:val="00C86F59"/>
    <w:rsid w:val="00C904B8"/>
    <w:rsid w:val="00C9103A"/>
    <w:rsid w:val="00C94F8A"/>
    <w:rsid w:val="00C96E9E"/>
    <w:rsid w:val="00CA0C36"/>
    <w:rsid w:val="00CA4C8E"/>
    <w:rsid w:val="00CB6CCB"/>
    <w:rsid w:val="00CB6DB3"/>
    <w:rsid w:val="00CC1A54"/>
    <w:rsid w:val="00CC4530"/>
    <w:rsid w:val="00CD04A2"/>
    <w:rsid w:val="00CD0E7C"/>
    <w:rsid w:val="00CD24AF"/>
    <w:rsid w:val="00CD414A"/>
    <w:rsid w:val="00CF4024"/>
    <w:rsid w:val="00CF68C6"/>
    <w:rsid w:val="00D0120D"/>
    <w:rsid w:val="00D018F6"/>
    <w:rsid w:val="00D0606A"/>
    <w:rsid w:val="00D10003"/>
    <w:rsid w:val="00D161CC"/>
    <w:rsid w:val="00D16559"/>
    <w:rsid w:val="00D16A79"/>
    <w:rsid w:val="00D320D6"/>
    <w:rsid w:val="00D32AFA"/>
    <w:rsid w:val="00D40002"/>
    <w:rsid w:val="00D40061"/>
    <w:rsid w:val="00D40B42"/>
    <w:rsid w:val="00D40BF1"/>
    <w:rsid w:val="00D4317C"/>
    <w:rsid w:val="00D474EF"/>
    <w:rsid w:val="00D527A3"/>
    <w:rsid w:val="00D52892"/>
    <w:rsid w:val="00D61FC7"/>
    <w:rsid w:val="00D72913"/>
    <w:rsid w:val="00D73C80"/>
    <w:rsid w:val="00D74E68"/>
    <w:rsid w:val="00D830D8"/>
    <w:rsid w:val="00D91158"/>
    <w:rsid w:val="00D95154"/>
    <w:rsid w:val="00DA541D"/>
    <w:rsid w:val="00DA5880"/>
    <w:rsid w:val="00DB1447"/>
    <w:rsid w:val="00DB3E6E"/>
    <w:rsid w:val="00DB6259"/>
    <w:rsid w:val="00DB65A4"/>
    <w:rsid w:val="00DC249D"/>
    <w:rsid w:val="00DC712B"/>
    <w:rsid w:val="00DC73DE"/>
    <w:rsid w:val="00DD2396"/>
    <w:rsid w:val="00DE09EC"/>
    <w:rsid w:val="00E02A9D"/>
    <w:rsid w:val="00E05BD0"/>
    <w:rsid w:val="00E271CC"/>
    <w:rsid w:val="00E2766E"/>
    <w:rsid w:val="00E35396"/>
    <w:rsid w:val="00E4395F"/>
    <w:rsid w:val="00E55251"/>
    <w:rsid w:val="00E564FB"/>
    <w:rsid w:val="00E61CA4"/>
    <w:rsid w:val="00E654F2"/>
    <w:rsid w:val="00E65561"/>
    <w:rsid w:val="00E70942"/>
    <w:rsid w:val="00E754F0"/>
    <w:rsid w:val="00E85004"/>
    <w:rsid w:val="00E859D1"/>
    <w:rsid w:val="00E8762C"/>
    <w:rsid w:val="00E922EC"/>
    <w:rsid w:val="00EA1E5E"/>
    <w:rsid w:val="00EA2106"/>
    <w:rsid w:val="00EA4D71"/>
    <w:rsid w:val="00EA4EC2"/>
    <w:rsid w:val="00EA6DF3"/>
    <w:rsid w:val="00EB7550"/>
    <w:rsid w:val="00EC0FCA"/>
    <w:rsid w:val="00EC32FE"/>
    <w:rsid w:val="00EC6C98"/>
    <w:rsid w:val="00EC7259"/>
    <w:rsid w:val="00ED27BE"/>
    <w:rsid w:val="00ED3D04"/>
    <w:rsid w:val="00ED567F"/>
    <w:rsid w:val="00ED667E"/>
    <w:rsid w:val="00EF1D01"/>
    <w:rsid w:val="00EF661D"/>
    <w:rsid w:val="00EF6674"/>
    <w:rsid w:val="00F24354"/>
    <w:rsid w:val="00F27A12"/>
    <w:rsid w:val="00F4640E"/>
    <w:rsid w:val="00F55D51"/>
    <w:rsid w:val="00F60CD8"/>
    <w:rsid w:val="00F75412"/>
    <w:rsid w:val="00F764F7"/>
    <w:rsid w:val="00F86152"/>
    <w:rsid w:val="00F96821"/>
    <w:rsid w:val="00F97FE2"/>
    <w:rsid w:val="00FA05D6"/>
    <w:rsid w:val="00FA4C22"/>
    <w:rsid w:val="00FA66FF"/>
    <w:rsid w:val="00FB0F04"/>
    <w:rsid w:val="00FB314F"/>
    <w:rsid w:val="00FC0FDF"/>
    <w:rsid w:val="00FC24E7"/>
    <w:rsid w:val="00FC4240"/>
    <w:rsid w:val="00FC4C60"/>
    <w:rsid w:val="00FD3BDD"/>
    <w:rsid w:val="00FE1699"/>
    <w:rsid w:val="00FE3A29"/>
    <w:rsid w:val="00FE3E8E"/>
    <w:rsid w:val="00FE4B05"/>
    <w:rsid w:val="00FE5D1C"/>
    <w:rsid w:val="00FF19F5"/>
    <w:rsid w:val="00FF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EC3A59"/>
  <w14:defaultImageDpi w14:val="330"/>
  <w15:chartTrackingRefBased/>
  <w15:docId w15:val="{93555813-8A13-4786-B928-F27E4F770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iPriority="16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7122"/>
    <w:pPr>
      <w:spacing w:after="160" w:line="259" w:lineRule="auto"/>
    </w:pPr>
    <w:rPr>
      <w:rFonts w:ascii="Arial" w:hAnsi="Arial"/>
      <w:sz w:val="22"/>
      <w:szCs w:val="22"/>
      <w:lang w:val="en-AU"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025FE7"/>
    <w:pPr>
      <w:spacing w:before="360" w:after="120"/>
      <w:outlineLvl w:val="0"/>
    </w:pPr>
    <w:rPr>
      <w:rFonts w:ascii="Gibson" w:hAnsi="Gibson"/>
      <w:color w:val="062539"/>
      <w:sz w:val="48"/>
      <w:szCs w:val="60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025FE7"/>
    <w:pPr>
      <w:spacing w:before="360" w:after="120"/>
      <w:outlineLvl w:val="1"/>
    </w:pPr>
    <w:rPr>
      <w:rFonts w:ascii="Gibson" w:hAnsi="Gibson"/>
      <w:bCs/>
      <w:color w:val="117DBB"/>
      <w:sz w:val="40"/>
      <w:szCs w:val="4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025FE7"/>
    <w:pPr>
      <w:spacing w:before="360" w:after="120"/>
      <w:outlineLvl w:val="2"/>
    </w:pPr>
    <w:rPr>
      <w:rFonts w:ascii="Gibson" w:hAnsi="Gibson" w:cs="Myriad Pro Light"/>
      <w:bCs/>
      <w:color w:val="858687"/>
      <w:sz w:val="36"/>
      <w:szCs w:val="36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025FE7"/>
    <w:pPr>
      <w:spacing w:before="360" w:after="120" w:line="240" w:lineRule="auto"/>
      <w:outlineLvl w:val="3"/>
    </w:pPr>
    <w:rPr>
      <w:rFonts w:ascii="Gibson" w:hAnsi="Gibson" w:cs="Myriad Pro"/>
      <w:color w:val="062539"/>
      <w:sz w:val="28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9E4AF8"/>
    <w:pPr>
      <w:keepNext/>
      <w:keepLines/>
      <w:spacing w:before="360" w:after="120"/>
      <w:outlineLvl w:val="4"/>
    </w:pPr>
    <w:rPr>
      <w:rFonts w:ascii="Gibson" w:eastAsia="MS Gothic" w:hAnsi="Gibson"/>
      <w:color w:val="117DBB"/>
      <w:sz w:val="26"/>
    </w:rPr>
  </w:style>
  <w:style w:type="paragraph" w:styleId="Heading6">
    <w:name w:val="heading 6"/>
    <w:basedOn w:val="Normal"/>
    <w:next w:val="BodyText"/>
    <w:link w:val="Heading6Char"/>
    <w:uiPriority w:val="9"/>
    <w:qFormat/>
    <w:rsid w:val="009E4AF8"/>
    <w:pPr>
      <w:spacing w:before="360" w:after="120" w:line="240" w:lineRule="auto"/>
      <w:outlineLvl w:val="5"/>
    </w:pPr>
    <w:rPr>
      <w:rFonts w:ascii="Gibson" w:hAnsi="Gibson" w:cs="Myriad Pro"/>
      <w:color w:val="043F5C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semiHidden/>
    <w:rsid w:val="00D40061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val="en-AU" w:eastAsia="en-US"/>
    </w:rPr>
  </w:style>
  <w:style w:type="character" w:customStyle="1" w:styleId="Heading6Char">
    <w:name w:val="Heading 6 Char"/>
    <w:link w:val="Heading6"/>
    <w:uiPriority w:val="9"/>
    <w:rsid w:val="009E4AF8"/>
    <w:rPr>
      <w:rFonts w:ascii="Gibson" w:hAnsi="Gibson" w:cs="Myriad Pro"/>
      <w:color w:val="043F5C"/>
      <w:sz w:val="23"/>
      <w:szCs w:val="23"/>
      <w:lang w:eastAsia="en-US"/>
    </w:rPr>
  </w:style>
  <w:style w:type="paragraph" w:customStyle="1" w:styleId="Bullet">
    <w:name w:val="Bullet"/>
    <w:basedOn w:val="Normal"/>
    <w:link w:val="BulletChar"/>
    <w:qFormat/>
    <w:rsid w:val="00A74DD7"/>
    <w:pPr>
      <w:numPr>
        <w:numId w:val="1"/>
      </w:numPr>
      <w:spacing w:before="40" w:after="80" w:line="276" w:lineRule="auto"/>
      <w:ind w:left="1077" w:hanging="357"/>
    </w:pPr>
    <w:rPr>
      <w:rFonts w:cs="Myriad Pro"/>
    </w:rPr>
  </w:style>
  <w:style w:type="character" w:customStyle="1" w:styleId="Heading4Char">
    <w:name w:val="Heading 4 Char"/>
    <w:link w:val="Heading4"/>
    <w:uiPriority w:val="9"/>
    <w:rsid w:val="00025FE7"/>
    <w:rPr>
      <w:rFonts w:ascii="Gibson" w:hAnsi="Gibson" w:cs="Myriad Pro"/>
      <w:color w:val="062539"/>
      <w:sz w:val="28"/>
      <w:szCs w:val="22"/>
      <w:lang w:eastAsia="en-US"/>
    </w:rPr>
  </w:style>
  <w:style w:type="character" w:customStyle="1" w:styleId="Heading5Char">
    <w:name w:val="Heading 5 Char"/>
    <w:link w:val="Heading5"/>
    <w:uiPriority w:val="9"/>
    <w:rsid w:val="009E4AF8"/>
    <w:rPr>
      <w:rFonts w:ascii="Gibson" w:eastAsia="MS Gothic" w:hAnsi="Gibson"/>
      <w:color w:val="117DBB"/>
      <w:sz w:val="26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025FE7"/>
    <w:rPr>
      <w:rFonts w:ascii="Gibson" w:hAnsi="Gibson"/>
      <w:color w:val="062539"/>
      <w:sz w:val="48"/>
      <w:szCs w:val="60"/>
      <w:lang w:eastAsia="en-US"/>
    </w:rPr>
  </w:style>
  <w:style w:type="character" w:customStyle="1" w:styleId="Heading2Char">
    <w:name w:val="Heading 2 Char"/>
    <w:link w:val="Heading2"/>
    <w:uiPriority w:val="9"/>
    <w:rsid w:val="00025FE7"/>
    <w:rPr>
      <w:rFonts w:ascii="Gibson" w:hAnsi="Gibson"/>
      <w:bCs/>
      <w:color w:val="117DBB"/>
      <w:sz w:val="40"/>
      <w:szCs w:val="40"/>
      <w:lang w:eastAsia="en-US"/>
    </w:rPr>
  </w:style>
  <w:style w:type="character" w:customStyle="1" w:styleId="Heading3Char">
    <w:name w:val="Heading 3 Char"/>
    <w:link w:val="Heading3"/>
    <w:uiPriority w:val="9"/>
    <w:rsid w:val="00025FE7"/>
    <w:rPr>
      <w:rFonts w:ascii="Gibson" w:hAnsi="Gibson" w:cs="Myriad Pro Light"/>
      <w:bCs/>
      <w:color w:val="858687"/>
      <w:sz w:val="36"/>
      <w:szCs w:val="36"/>
      <w:lang w:eastAsia="en-US"/>
    </w:rPr>
  </w:style>
  <w:style w:type="paragraph" w:customStyle="1" w:styleId="Sampletext">
    <w:name w:val="Sample text"/>
    <w:basedOn w:val="Normal"/>
    <w:rsid w:val="001E5DC9"/>
    <w:rPr>
      <w:rFonts w:cs="Myriad Pro Light"/>
      <w:b/>
      <w:bCs/>
      <w:color w:val="E11D3F"/>
    </w:rPr>
  </w:style>
  <w:style w:type="paragraph" w:customStyle="1" w:styleId="Tableheading">
    <w:name w:val="Table heading"/>
    <w:basedOn w:val="Normal"/>
    <w:rsid w:val="009E4AF8"/>
    <w:rPr>
      <w:rFonts w:ascii="Gibson" w:hAnsi="Gibson" w:cs="Myriad Pro Light"/>
      <w:bCs/>
      <w:color w:val="858687"/>
      <w:sz w:val="36"/>
      <w:szCs w:val="36"/>
    </w:rPr>
  </w:style>
  <w:style w:type="paragraph" w:styleId="Footer">
    <w:name w:val="footer"/>
    <w:basedOn w:val="Normal"/>
    <w:link w:val="FooterChar"/>
    <w:uiPriority w:val="99"/>
    <w:rsid w:val="006F0894"/>
    <w:pPr>
      <w:pBdr>
        <w:top w:val="single" w:sz="12" w:space="5" w:color="185B82"/>
      </w:pBdr>
    </w:pPr>
    <w:rPr>
      <w:color w:val="858687"/>
      <w:spacing w:val="6"/>
      <w:sz w:val="16"/>
    </w:rPr>
  </w:style>
  <w:style w:type="character" w:customStyle="1" w:styleId="FooterChar">
    <w:name w:val="Footer Char"/>
    <w:link w:val="Footer"/>
    <w:uiPriority w:val="99"/>
    <w:rsid w:val="006F0894"/>
    <w:rPr>
      <w:rFonts w:ascii="Myriad Pro" w:hAnsi="Myriad Pro"/>
      <w:color w:val="858687"/>
      <w:spacing w:val="6"/>
      <w:sz w:val="16"/>
    </w:rPr>
  </w:style>
  <w:style w:type="paragraph" w:styleId="Header">
    <w:name w:val="header"/>
    <w:basedOn w:val="Normal"/>
    <w:link w:val="HeaderChar"/>
    <w:uiPriority w:val="99"/>
    <w:rsid w:val="006F0894"/>
    <w:pPr>
      <w:pBdr>
        <w:bottom w:val="single" w:sz="12" w:space="5" w:color="4476BB"/>
      </w:pBdr>
      <w:tabs>
        <w:tab w:val="center" w:pos="4513"/>
        <w:tab w:val="right" w:pos="9026"/>
      </w:tabs>
      <w:spacing w:after="0" w:line="240" w:lineRule="auto"/>
    </w:pPr>
    <w:rPr>
      <w:b/>
      <w:color w:val="043F5C"/>
      <w:spacing w:val="6"/>
      <w:sz w:val="16"/>
    </w:rPr>
  </w:style>
  <w:style w:type="character" w:customStyle="1" w:styleId="HeaderChar">
    <w:name w:val="Header Char"/>
    <w:link w:val="Header"/>
    <w:uiPriority w:val="99"/>
    <w:rsid w:val="006F0894"/>
    <w:rPr>
      <w:rFonts w:ascii="Myriad Pro" w:hAnsi="Myriad Pro"/>
      <w:b/>
      <w:color w:val="043F5C"/>
      <w:spacing w:val="6"/>
      <w:sz w:val="16"/>
    </w:rPr>
  </w:style>
  <w:style w:type="paragraph" w:customStyle="1" w:styleId="Seriestitle">
    <w:name w:val="Series title"/>
    <w:basedOn w:val="Normal"/>
    <w:rsid w:val="00ED3D04"/>
    <w:pPr>
      <w:autoSpaceDE w:val="0"/>
      <w:autoSpaceDN w:val="0"/>
      <w:adjustRightInd w:val="0"/>
      <w:spacing w:before="240" w:line="240" w:lineRule="auto"/>
      <w:ind w:left="692" w:right="565"/>
    </w:pPr>
    <w:rPr>
      <w:rFonts w:ascii="Gibson" w:hAnsi="Gibson"/>
      <w:color w:val="FFFFFF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rsid w:val="00157B1E"/>
    <w:pPr>
      <w:spacing w:before="480" w:after="80" w:line="240" w:lineRule="auto"/>
      <w:ind w:firstLine="742"/>
    </w:pPr>
    <w:rPr>
      <w:rFonts w:cs="Myriad Pro"/>
      <w:b/>
      <w:bCs/>
      <w:color w:val="FFFFFF"/>
      <w:sz w:val="40"/>
      <w:szCs w:val="40"/>
    </w:rPr>
  </w:style>
  <w:style w:type="character" w:customStyle="1" w:styleId="SubtitleChar">
    <w:name w:val="Subtitle Char"/>
    <w:link w:val="Subtitle"/>
    <w:uiPriority w:val="11"/>
    <w:rsid w:val="00157B1E"/>
    <w:rPr>
      <w:rFonts w:ascii="Arial" w:hAnsi="Arial" w:cs="Myriad Pro"/>
      <w:b/>
      <w:bCs/>
      <w:color w:val="FFFFFF"/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rsid w:val="00157B1E"/>
    <w:pPr>
      <w:autoSpaceDE w:val="0"/>
      <w:autoSpaceDN w:val="0"/>
      <w:adjustRightInd w:val="0"/>
      <w:spacing w:before="240" w:after="360" w:line="240" w:lineRule="auto"/>
      <w:ind w:firstLine="742"/>
    </w:pPr>
    <w:rPr>
      <w:color w:val="FFFFFF"/>
      <w:sz w:val="60"/>
      <w:szCs w:val="60"/>
    </w:rPr>
  </w:style>
  <w:style w:type="character" w:customStyle="1" w:styleId="TitleChar">
    <w:name w:val="Title Char"/>
    <w:link w:val="Title"/>
    <w:uiPriority w:val="10"/>
    <w:rsid w:val="00157B1E"/>
    <w:rPr>
      <w:rFonts w:ascii="Arial" w:hAnsi="Arial"/>
      <w:color w:val="FFFFFF"/>
      <w:sz w:val="60"/>
      <w:szCs w:val="60"/>
    </w:rPr>
  </w:style>
  <w:style w:type="paragraph" w:customStyle="1" w:styleId="Contents">
    <w:name w:val="Contents"/>
    <w:basedOn w:val="Normal"/>
    <w:next w:val="BodyText"/>
    <w:rsid w:val="003F198D"/>
    <w:pPr>
      <w:spacing w:before="40" w:after="80" w:line="240" w:lineRule="auto"/>
    </w:pPr>
    <w:rPr>
      <w:rFonts w:cs="Myriad Pro"/>
      <w:b/>
      <w:color w:val="2C2B2B"/>
      <w:sz w:val="40"/>
      <w:szCs w:val="40"/>
    </w:rPr>
  </w:style>
  <w:style w:type="paragraph" w:customStyle="1" w:styleId="Disclaimer">
    <w:name w:val="Disclaimer"/>
    <w:basedOn w:val="Normal"/>
    <w:rsid w:val="003F198D"/>
    <w:pPr>
      <w:spacing w:before="40" w:after="80" w:line="240" w:lineRule="auto"/>
    </w:pPr>
    <w:rPr>
      <w:rFonts w:cs="Myriad Pro"/>
      <w:color w:val="858687"/>
      <w:sz w:val="18"/>
    </w:rPr>
  </w:style>
  <w:style w:type="paragraph" w:styleId="BodyText">
    <w:name w:val="Body Text"/>
    <w:basedOn w:val="Normal"/>
    <w:link w:val="BodyTextChar"/>
    <w:qFormat/>
    <w:rsid w:val="005406FA"/>
    <w:pPr>
      <w:spacing w:before="40" w:after="80" w:line="360" w:lineRule="auto"/>
    </w:pPr>
    <w:rPr>
      <w:rFonts w:cs="Myriad Pro"/>
    </w:rPr>
  </w:style>
  <w:style w:type="character" w:customStyle="1" w:styleId="BodyTextChar">
    <w:name w:val="Body Text Char"/>
    <w:link w:val="BodyText"/>
    <w:rsid w:val="005406FA"/>
    <w:rPr>
      <w:rFonts w:ascii="Arial" w:hAnsi="Arial" w:cs="Myriad Pro"/>
      <w:sz w:val="22"/>
      <w:szCs w:val="22"/>
      <w:lang w:val="en-AU" w:eastAsia="en-US"/>
    </w:rPr>
  </w:style>
  <w:style w:type="table" w:styleId="TableGrid">
    <w:name w:val="Table Grid"/>
    <w:aliases w:val="DPI Table"/>
    <w:basedOn w:val="TableNormal"/>
    <w:uiPriority w:val="39"/>
    <w:rsid w:val="00C64C27"/>
    <w:pPr>
      <w:spacing w:before="60" w:after="60"/>
    </w:pPr>
    <w:rPr>
      <w:rFonts w:ascii="Arial" w:hAnsi="Arial"/>
    </w:rPr>
    <w:tblPr>
      <w:tblBorders>
        <w:bottom w:val="single" w:sz="2" w:space="0" w:color="117DBB"/>
        <w:insideH w:val="single" w:sz="2" w:space="0" w:color="117DBB"/>
      </w:tblBorders>
      <w:tblCellMar>
        <w:top w:w="57" w:type="dxa"/>
        <w:bottom w:w="57" w:type="dxa"/>
      </w:tblCellMar>
    </w:tblPr>
    <w:tblStylePr w:type="firstRow">
      <w:rPr>
        <w:rFonts w:ascii="Arial" w:hAnsi="Arial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17DBB"/>
      </w:tcPr>
    </w:tblStylePr>
  </w:style>
  <w:style w:type="character" w:styleId="Hyperlink">
    <w:name w:val="Hyperlink"/>
    <w:uiPriority w:val="99"/>
    <w:rsid w:val="00440763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qFormat/>
    <w:rsid w:val="00BF62F2"/>
    <w:pPr>
      <w:keepNext/>
      <w:keepLines/>
      <w:spacing w:before="240" w:after="0"/>
      <w:outlineLvl w:val="9"/>
    </w:pPr>
    <w:rPr>
      <w:rFonts w:ascii="Calibri Light" w:eastAsia="MS Gothic" w:hAnsi="Calibri Light"/>
      <w:color w:val="032E44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rsid w:val="00FE1699"/>
    <w:pPr>
      <w:spacing w:before="240" w:after="120" w:line="48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FE1699"/>
    <w:pPr>
      <w:spacing w:after="120" w:line="360" w:lineRule="auto"/>
      <w:ind w:left="221"/>
    </w:pPr>
  </w:style>
  <w:style w:type="paragraph" w:styleId="TOC3">
    <w:name w:val="toc 3"/>
    <w:basedOn w:val="Normal"/>
    <w:next w:val="Normal"/>
    <w:autoRedefine/>
    <w:uiPriority w:val="39"/>
    <w:rsid w:val="00BF62F2"/>
    <w:pPr>
      <w:spacing w:after="100"/>
      <w:ind w:left="440"/>
    </w:pPr>
  </w:style>
  <w:style w:type="character" w:styleId="PlaceholderText">
    <w:name w:val="Placeholder Text"/>
    <w:uiPriority w:val="99"/>
    <w:semiHidden/>
    <w:rsid w:val="00A70F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00BC5"/>
    <w:rPr>
      <w:rFonts w:ascii="Tahoma" w:hAnsi="Tahoma" w:cs="Tahoma"/>
      <w:sz w:val="16"/>
      <w:szCs w:val="16"/>
    </w:rPr>
  </w:style>
  <w:style w:type="paragraph" w:customStyle="1" w:styleId="Copyright">
    <w:name w:val="Copyright"/>
    <w:basedOn w:val="Normal"/>
    <w:semiHidden/>
    <w:rsid w:val="00D4317C"/>
    <w:pPr>
      <w:pBdr>
        <w:top w:val="single" w:sz="4" w:space="4" w:color="008FCC"/>
      </w:pBdr>
      <w:tabs>
        <w:tab w:val="left" w:pos="340"/>
      </w:tabs>
      <w:spacing w:before="60" w:after="80" w:line="180" w:lineRule="exact"/>
    </w:pPr>
    <w:rPr>
      <w:rFonts w:eastAsia="Times New Roman"/>
      <w:sz w:val="14"/>
      <w:szCs w:val="14"/>
    </w:rPr>
  </w:style>
  <w:style w:type="paragraph" w:customStyle="1" w:styleId="Reversetitlepage">
    <w:name w:val="Reverse title page"/>
    <w:basedOn w:val="Normal"/>
    <w:rsid w:val="00D4317C"/>
    <w:pPr>
      <w:tabs>
        <w:tab w:val="left" w:pos="340"/>
      </w:tabs>
      <w:spacing w:before="60" w:after="120" w:line="260" w:lineRule="atLeast"/>
    </w:pPr>
    <w:rPr>
      <w:rFonts w:eastAsia="Times New Roman"/>
      <w:sz w:val="18"/>
      <w:szCs w:val="20"/>
    </w:rPr>
  </w:style>
  <w:style w:type="character" w:styleId="FollowedHyperlink">
    <w:name w:val="FollowedHyperlink"/>
    <w:uiPriority w:val="99"/>
    <w:semiHidden/>
    <w:unhideWhenUsed/>
    <w:rsid w:val="00C66FE6"/>
    <w:rPr>
      <w:color w:val="954F72"/>
      <w:u w:val="single"/>
    </w:rPr>
  </w:style>
  <w:style w:type="table" w:customStyle="1" w:styleId="DPITable1">
    <w:name w:val="DPI Table1"/>
    <w:basedOn w:val="TableNormal"/>
    <w:next w:val="TableGrid"/>
    <w:uiPriority w:val="39"/>
    <w:rsid w:val="00CD414A"/>
    <w:pPr>
      <w:spacing w:before="60" w:after="60"/>
    </w:pPr>
    <w:rPr>
      <w:rFonts w:ascii="Myriad Pro" w:hAnsi="Myriad Pro"/>
      <w:color w:val="858687"/>
    </w:rPr>
    <w:tblPr>
      <w:tblBorders>
        <w:top w:val="single" w:sz="4" w:space="0" w:color="969393"/>
        <w:left w:val="single" w:sz="4" w:space="0" w:color="969393"/>
        <w:bottom w:val="single" w:sz="4" w:space="0" w:color="969393"/>
        <w:right w:val="single" w:sz="4" w:space="0" w:color="969393"/>
        <w:insideH w:val="single" w:sz="4" w:space="0" w:color="969393"/>
        <w:insideV w:val="single" w:sz="4" w:space="0" w:color="969393"/>
      </w:tblBorders>
    </w:tblPr>
    <w:tblStylePr w:type="firstRow">
      <w:rPr>
        <w:rFonts w:ascii="Arial Unicode MS" w:hAnsi="Arial Unicode MS"/>
        <w:color w:val="FFFFFF"/>
        <w:sz w:val="20"/>
      </w:rPr>
      <w:tblPr/>
      <w:tcPr>
        <w:shd w:val="clear" w:color="auto" w:fill="185B82"/>
      </w:tcPr>
    </w:tblStylePr>
  </w:style>
  <w:style w:type="paragraph" w:customStyle="1" w:styleId="Silentheading">
    <w:name w:val="Silent heading"/>
    <w:basedOn w:val="Heading2"/>
    <w:link w:val="SilentheadingChar"/>
    <w:qFormat/>
    <w:rsid w:val="00937F7D"/>
    <w:rPr>
      <w:color w:val="0A7CB9"/>
    </w:rPr>
  </w:style>
  <w:style w:type="paragraph" w:customStyle="1" w:styleId="Headingnumber1">
    <w:name w:val="Heading number 1"/>
    <w:basedOn w:val="ListParagraph"/>
    <w:link w:val="Headingnumber1Char"/>
    <w:qFormat/>
    <w:rsid w:val="00FC4240"/>
    <w:pPr>
      <w:numPr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62539"/>
      <w:sz w:val="48"/>
      <w:lang w:eastAsia="en-AU"/>
    </w:rPr>
  </w:style>
  <w:style w:type="character" w:customStyle="1" w:styleId="SilentheadingChar">
    <w:name w:val="Silent heading Char"/>
    <w:link w:val="Silentheading"/>
    <w:rsid w:val="00937F7D"/>
    <w:rPr>
      <w:rFonts w:ascii="Arial" w:hAnsi="Arial"/>
      <w:bCs/>
      <w:color w:val="0A7CB9"/>
      <w:sz w:val="40"/>
      <w:szCs w:val="40"/>
      <w:lang w:eastAsia="en-US"/>
    </w:rPr>
  </w:style>
  <w:style w:type="paragraph" w:customStyle="1" w:styleId="Headingnumber2">
    <w:name w:val="Heading number 2"/>
    <w:basedOn w:val="ListParagraph"/>
    <w:link w:val="Headingnumber2Char"/>
    <w:qFormat/>
    <w:rsid w:val="009E4AF8"/>
    <w:pPr>
      <w:numPr>
        <w:ilvl w:val="1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070C0"/>
      <w:sz w:val="40"/>
      <w:lang w:eastAsia="en-AU"/>
    </w:rPr>
  </w:style>
  <w:style w:type="character" w:customStyle="1" w:styleId="Headingnumber1Char">
    <w:name w:val="Heading number 1 Char"/>
    <w:link w:val="Headingnumber1"/>
    <w:rsid w:val="00FC4240"/>
    <w:rPr>
      <w:rFonts w:ascii="Gibson" w:eastAsia="Times New Roman" w:hAnsi="Gibson" w:cs="Arial"/>
      <w:color w:val="062539"/>
      <w:sz w:val="48"/>
      <w:szCs w:val="22"/>
      <w:lang w:val="en-AU" w:eastAsia="en-AU"/>
    </w:rPr>
  </w:style>
  <w:style w:type="paragraph" w:customStyle="1" w:styleId="Headingnumber3">
    <w:name w:val="Heading number 3"/>
    <w:basedOn w:val="ListParagraph"/>
    <w:link w:val="Headingnumber3Char"/>
    <w:qFormat/>
    <w:rsid w:val="009E4AF8"/>
    <w:pPr>
      <w:numPr>
        <w:ilvl w:val="2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A6A6A6"/>
      <w:sz w:val="32"/>
      <w:lang w:eastAsia="en-AU"/>
    </w:rPr>
  </w:style>
  <w:style w:type="character" w:customStyle="1" w:styleId="Headingnumber2Char">
    <w:name w:val="Heading number 2 Char"/>
    <w:link w:val="Headingnumber2"/>
    <w:rsid w:val="009E4AF8"/>
    <w:rPr>
      <w:rFonts w:ascii="Gibson" w:eastAsia="Times New Roman" w:hAnsi="Gibson" w:cs="Arial"/>
      <w:color w:val="0070C0"/>
      <w:sz w:val="40"/>
      <w:szCs w:val="22"/>
    </w:rPr>
  </w:style>
  <w:style w:type="paragraph" w:customStyle="1" w:styleId="Headingnumber4">
    <w:name w:val="Heading number 4"/>
    <w:basedOn w:val="ListParagraph"/>
    <w:link w:val="Headingnumber4Char"/>
    <w:qFormat/>
    <w:rsid w:val="009E4AF8"/>
    <w:pPr>
      <w:numPr>
        <w:ilvl w:val="3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0ABE6"/>
      <w:sz w:val="28"/>
      <w:lang w:eastAsia="en-AU"/>
    </w:rPr>
  </w:style>
  <w:style w:type="character" w:customStyle="1" w:styleId="Headingnumber3Char">
    <w:name w:val="Heading number 3 Char"/>
    <w:link w:val="Headingnumber3"/>
    <w:rsid w:val="009E4AF8"/>
    <w:rPr>
      <w:rFonts w:ascii="Gibson" w:eastAsia="Times New Roman" w:hAnsi="Gibson" w:cs="Arial"/>
      <w:color w:val="A6A6A6"/>
      <w:sz w:val="32"/>
      <w:szCs w:val="22"/>
    </w:rPr>
  </w:style>
  <w:style w:type="character" w:customStyle="1" w:styleId="Headingnumber4Char">
    <w:name w:val="Heading number 4 Char"/>
    <w:link w:val="Headingnumber4"/>
    <w:rsid w:val="009E4AF8"/>
    <w:rPr>
      <w:rFonts w:ascii="Gibson" w:eastAsia="Times New Roman" w:hAnsi="Gibson" w:cs="Arial"/>
      <w:color w:val="00ABE6"/>
      <w:sz w:val="28"/>
      <w:szCs w:val="22"/>
    </w:rPr>
  </w:style>
  <w:style w:type="paragraph" w:styleId="ListParagraph">
    <w:name w:val="List Paragraph"/>
    <w:basedOn w:val="Normal"/>
    <w:uiPriority w:val="34"/>
    <w:qFormat/>
    <w:rsid w:val="00CC4530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997F01"/>
    <w:pPr>
      <w:ind w:left="660"/>
    </w:pPr>
  </w:style>
  <w:style w:type="paragraph" w:customStyle="1" w:styleId="OrderedList">
    <w:name w:val="Ordered List"/>
    <w:basedOn w:val="BodyText"/>
    <w:link w:val="OrderedListChar"/>
    <w:qFormat/>
    <w:rsid w:val="001A5739"/>
    <w:pPr>
      <w:numPr>
        <w:numId w:val="6"/>
      </w:numPr>
      <w:ind w:left="709"/>
    </w:pPr>
  </w:style>
  <w:style w:type="character" w:styleId="UnresolvedMention">
    <w:name w:val="Unresolved Mention"/>
    <w:basedOn w:val="DefaultParagraphFont"/>
    <w:uiPriority w:val="99"/>
    <w:semiHidden/>
    <w:unhideWhenUsed/>
    <w:rsid w:val="001A5739"/>
    <w:rPr>
      <w:color w:val="808080"/>
      <w:shd w:val="clear" w:color="auto" w:fill="E6E6E6"/>
    </w:rPr>
  </w:style>
  <w:style w:type="character" w:customStyle="1" w:styleId="OrderedListChar">
    <w:name w:val="Ordered List Char"/>
    <w:basedOn w:val="BodyTextChar"/>
    <w:link w:val="OrderedList"/>
    <w:rsid w:val="001A5739"/>
    <w:rPr>
      <w:rFonts w:ascii="Arial" w:hAnsi="Arial" w:cs="Myriad Pro"/>
      <w:sz w:val="22"/>
      <w:szCs w:val="22"/>
      <w:lang w:val="en-AU" w:eastAsia="en-US"/>
    </w:rPr>
  </w:style>
  <w:style w:type="table" w:customStyle="1" w:styleId="LightList-Accent12">
    <w:name w:val="Light List - Accent 12"/>
    <w:basedOn w:val="TableNormal"/>
    <w:next w:val="LightList-Accent1"/>
    <w:uiPriority w:val="61"/>
    <w:locked/>
    <w:rsid w:val="001D3E22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ghtList-Accent1">
    <w:name w:val="Light List Accent 1"/>
    <w:basedOn w:val="TableNormal"/>
    <w:uiPriority w:val="61"/>
    <w:semiHidden/>
    <w:unhideWhenUsed/>
    <w:rsid w:val="001D3E22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111">
    <w:name w:val="Light List - Accent 1111"/>
    <w:basedOn w:val="TableNormal"/>
    <w:next w:val="LightList-Accent1"/>
    <w:uiPriority w:val="61"/>
    <w:locked/>
    <w:rsid w:val="007A37A6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121">
    <w:name w:val="Light List - Accent 1121"/>
    <w:basedOn w:val="TableNormal"/>
    <w:next w:val="LightList-Accent1"/>
    <w:uiPriority w:val="61"/>
    <w:locked/>
    <w:rsid w:val="00E65561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ListBullet">
    <w:name w:val="List Bullet"/>
    <w:basedOn w:val="Normal"/>
    <w:qFormat/>
    <w:rsid w:val="00E65561"/>
    <w:pPr>
      <w:numPr>
        <w:numId w:val="7"/>
      </w:numPr>
      <w:spacing w:before="40" w:after="120" w:line="276" w:lineRule="auto"/>
    </w:pPr>
    <w:rPr>
      <w:rFonts w:eastAsiaTheme="minorHAnsi" w:cstheme="minorBidi"/>
    </w:rPr>
  </w:style>
  <w:style w:type="paragraph" w:styleId="ListBullet2">
    <w:name w:val="List Bullet 2"/>
    <w:basedOn w:val="ListBullet"/>
    <w:uiPriority w:val="16"/>
    <w:qFormat/>
    <w:rsid w:val="00E65561"/>
    <w:pPr>
      <w:numPr>
        <w:ilvl w:val="1"/>
      </w:numPr>
    </w:pPr>
  </w:style>
  <w:style w:type="paragraph" w:styleId="ListBullet3">
    <w:name w:val="List Bullet 3"/>
    <w:basedOn w:val="Normal"/>
    <w:uiPriority w:val="16"/>
    <w:qFormat/>
    <w:rsid w:val="00E65561"/>
    <w:pPr>
      <w:numPr>
        <w:ilvl w:val="2"/>
        <w:numId w:val="7"/>
      </w:numPr>
      <w:spacing w:before="40" w:after="120" w:line="276" w:lineRule="auto"/>
      <w:contextualSpacing/>
    </w:pPr>
    <w:rPr>
      <w:rFonts w:eastAsiaTheme="minorHAnsi" w:cstheme="minorBidi"/>
    </w:rPr>
  </w:style>
  <w:style w:type="paragraph" w:styleId="ListBullet4">
    <w:name w:val="List Bullet 4"/>
    <w:basedOn w:val="Normal"/>
    <w:uiPriority w:val="16"/>
    <w:qFormat/>
    <w:rsid w:val="00E65561"/>
    <w:pPr>
      <w:numPr>
        <w:ilvl w:val="3"/>
        <w:numId w:val="7"/>
      </w:numPr>
      <w:spacing w:before="40" w:after="120" w:line="276" w:lineRule="auto"/>
      <w:contextualSpacing/>
    </w:pPr>
    <w:rPr>
      <w:rFonts w:eastAsiaTheme="minorHAnsi" w:cstheme="minorBidi"/>
    </w:rPr>
  </w:style>
  <w:style w:type="character" w:styleId="Strong">
    <w:name w:val="Strong"/>
    <w:basedOn w:val="DefaultParagraphFont"/>
    <w:qFormat/>
    <w:rsid w:val="00A11E25"/>
    <w:rPr>
      <w:b/>
      <w:bCs/>
      <w:caps/>
      <w:smallCaps w:val="0"/>
      <w:noProof w:val="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11E25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26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26EB"/>
    <w:rPr>
      <w:rFonts w:ascii="Arial" w:hAnsi="Arial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6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6EB"/>
    <w:rPr>
      <w:rFonts w:ascii="Arial" w:hAnsi="Arial"/>
      <w:b/>
      <w:bCs/>
      <w:lang w:val="en-AU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3E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3E6E"/>
    <w:rPr>
      <w:rFonts w:ascii="Arial" w:hAnsi="Arial"/>
      <w:lang w:val="en-AU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B3E6E"/>
    <w:rPr>
      <w:vertAlign w:val="superscript"/>
    </w:rPr>
  </w:style>
  <w:style w:type="paragraph" w:customStyle="1" w:styleId="Footnote">
    <w:name w:val="Footnote"/>
    <w:link w:val="FootnoteChar"/>
    <w:autoRedefine/>
    <w:qFormat/>
    <w:rsid w:val="004E01FA"/>
    <w:rPr>
      <w:rFonts w:ascii="Arial" w:hAnsi="Arial" w:cs="Myriad Pro"/>
      <w:sz w:val="16"/>
      <w:szCs w:val="16"/>
      <w:lang w:val="en-AU" w:eastAsia="en-US"/>
    </w:rPr>
  </w:style>
  <w:style w:type="character" w:customStyle="1" w:styleId="FootnoteChar">
    <w:name w:val="Footnote Char"/>
    <w:basedOn w:val="FootnoteTextChar"/>
    <w:link w:val="Footnote"/>
    <w:rsid w:val="004E01FA"/>
    <w:rPr>
      <w:rFonts w:ascii="Arial" w:hAnsi="Arial" w:cs="Myriad Pro"/>
      <w:sz w:val="16"/>
      <w:szCs w:val="16"/>
      <w:lang w:val="en-AU" w:eastAsia="en-US"/>
    </w:rPr>
  </w:style>
  <w:style w:type="paragraph" w:customStyle="1" w:styleId="BulletedPoint">
    <w:name w:val="Bulleted Point"/>
    <w:basedOn w:val="Normal"/>
    <w:link w:val="BulletedPointChar"/>
    <w:qFormat/>
    <w:rsid w:val="003C75A8"/>
    <w:pPr>
      <w:numPr>
        <w:numId w:val="12"/>
      </w:numPr>
      <w:spacing w:before="40" w:after="80" w:line="240" w:lineRule="auto"/>
      <w:jc w:val="both"/>
    </w:pPr>
    <w:rPr>
      <w:rFonts w:ascii="Calibri" w:hAnsi="Calibri"/>
      <w:color w:val="365F91"/>
      <w:sz w:val="20"/>
      <w:szCs w:val="20"/>
    </w:rPr>
  </w:style>
  <w:style w:type="character" w:customStyle="1" w:styleId="BulletedPointChar">
    <w:name w:val="Bulleted Point Char"/>
    <w:link w:val="BulletedPoint"/>
    <w:rsid w:val="003C75A8"/>
    <w:rPr>
      <w:color w:val="365F91"/>
      <w:lang w:val="en-AU" w:eastAsia="en-US"/>
    </w:rPr>
  </w:style>
  <w:style w:type="paragraph" w:customStyle="1" w:styleId="TableBodyText">
    <w:name w:val="Table Body Text"/>
    <w:basedOn w:val="BodyText"/>
    <w:link w:val="TableBodyTextChar"/>
    <w:qFormat/>
    <w:rsid w:val="00B45F65"/>
    <w:pPr>
      <w:spacing w:line="276" w:lineRule="auto"/>
    </w:pPr>
    <w:rPr>
      <w:rFonts w:cs="Arial"/>
      <w:sz w:val="20"/>
      <w:szCs w:val="20"/>
    </w:rPr>
  </w:style>
  <w:style w:type="paragraph" w:customStyle="1" w:styleId="TableBullets">
    <w:name w:val="Table Bullets"/>
    <w:basedOn w:val="Bullet"/>
    <w:link w:val="TableBulletsChar"/>
    <w:qFormat/>
    <w:rsid w:val="00B45F65"/>
    <w:pPr>
      <w:ind w:left="321" w:hanging="331"/>
    </w:pPr>
    <w:rPr>
      <w:sz w:val="20"/>
      <w:szCs w:val="20"/>
    </w:rPr>
  </w:style>
  <w:style w:type="character" w:customStyle="1" w:styleId="TableBodyTextChar">
    <w:name w:val="Table Body Text Char"/>
    <w:basedOn w:val="BodyTextChar"/>
    <w:link w:val="TableBodyText"/>
    <w:rsid w:val="00B45F65"/>
    <w:rPr>
      <w:rFonts w:ascii="Arial" w:hAnsi="Arial" w:cs="Arial"/>
      <w:sz w:val="22"/>
      <w:szCs w:val="22"/>
      <w:lang w:val="en-AU" w:eastAsia="en-US"/>
    </w:rPr>
  </w:style>
  <w:style w:type="paragraph" w:customStyle="1" w:styleId="TableOrderedList">
    <w:name w:val="Table Ordered List"/>
    <w:basedOn w:val="BodyText"/>
    <w:link w:val="TableOrderedListChar"/>
    <w:qFormat/>
    <w:rsid w:val="00B45F65"/>
    <w:pPr>
      <w:framePr w:hSpace="180" w:wrap="around" w:vAnchor="text" w:hAnchor="margin" w:y="362"/>
      <w:numPr>
        <w:numId w:val="16"/>
      </w:numPr>
      <w:spacing w:line="276" w:lineRule="auto"/>
    </w:pPr>
    <w:rPr>
      <w:sz w:val="20"/>
      <w:szCs w:val="20"/>
      <w:lang w:eastAsia="en-AU"/>
    </w:rPr>
  </w:style>
  <w:style w:type="character" w:customStyle="1" w:styleId="BulletChar">
    <w:name w:val="Bullet Char"/>
    <w:basedOn w:val="DefaultParagraphFont"/>
    <w:link w:val="Bullet"/>
    <w:rsid w:val="00B45F65"/>
    <w:rPr>
      <w:rFonts w:ascii="Arial" w:hAnsi="Arial" w:cs="Myriad Pro"/>
      <w:sz w:val="22"/>
      <w:szCs w:val="22"/>
      <w:lang w:val="en-AU" w:eastAsia="en-US"/>
    </w:rPr>
  </w:style>
  <w:style w:type="character" w:customStyle="1" w:styleId="TableBulletsChar">
    <w:name w:val="Table Bullets Char"/>
    <w:basedOn w:val="BulletChar"/>
    <w:link w:val="TableBullets"/>
    <w:rsid w:val="00B45F65"/>
    <w:rPr>
      <w:rFonts w:ascii="Arial" w:hAnsi="Arial" w:cs="Myriad Pro"/>
      <w:sz w:val="22"/>
      <w:szCs w:val="22"/>
      <w:lang w:val="en-AU" w:eastAsia="en-US"/>
    </w:rPr>
  </w:style>
  <w:style w:type="character" w:customStyle="1" w:styleId="TableOrderedListChar">
    <w:name w:val="Table Ordered List Char"/>
    <w:basedOn w:val="BodyTextChar"/>
    <w:link w:val="TableOrderedList"/>
    <w:rsid w:val="00B45F65"/>
    <w:rPr>
      <w:rFonts w:ascii="Arial" w:hAnsi="Arial" w:cs="Myriad Pro"/>
      <w:sz w:val="22"/>
      <w:szCs w:val="22"/>
      <w:lang w:val="en-AU" w:eastAsia="en-AU"/>
    </w:rPr>
  </w:style>
  <w:style w:type="table" w:styleId="TableGridLight">
    <w:name w:val="Grid Table Light"/>
    <w:basedOn w:val="TableNormal"/>
    <w:uiPriority w:val="40"/>
    <w:rsid w:val="00892E6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DocTitle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180FEE2B-92DD-4DDF-8CD2-B2B446081537}">
  <ds:schemaRefs/>
</ds:datastoreItem>
</file>

<file path=customXml/itemProps2.xml><?xml version="1.0" encoding="utf-8"?>
<ds:datastoreItem xmlns:ds="http://schemas.openxmlformats.org/officeDocument/2006/customXml" ds:itemID="{669CBFB5-F2C1-4763-8F6F-4FF465E96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994821A7.dotm</Template>
  <TotalTime>2</TotalTime>
  <Pages>1</Pages>
  <Words>207</Words>
  <Characters>1278</Characters>
  <Application>Microsoft Office Word</Application>
  <DocSecurity>0</DocSecurity>
  <Lines>127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Resources Regulator publication</vt:lpstr>
    </vt:vector>
  </TitlesOfParts>
  <Company>NSW Government</Company>
  <LinksUpToDate>false</LinksUpToDate>
  <CharactersWithSpaces>1447</CharactersWithSpaces>
  <SharedDoc>false</SharedDoc>
  <HLinks>
    <vt:vector size="36" baseType="variant">
      <vt:variant>
        <vt:i4>1638457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_Toc500840860</vt:lpwstr>
      </vt:variant>
      <vt:variant>
        <vt:i4>1703993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_Toc500840859</vt:lpwstr>
      </vt:variant>
      <vt:variant>
        <vt:i4>1703993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_Toc500840858</vt:lpwstr>
      </vt:variant>
      <vt:variant>
        <vt:i4>1703993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_Toc500840857</vt:lpwstr>
      </vt:variant>
      <vt:variant>
        <vt:i4>1703993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_Toc500840856</vt:lpwstr>
      </vt:variant>
      <vt:variant>
        <vt:i4>1703993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_Toc500840855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Resources Regulator publication</dc:title>
  <dc:subject>Publication of the NSW Resources Regulator</dc:subject>
  <dc:creator>Nicholas</dc:creator>
  <cp:keywords>mines, mining, NSW Resources Regulator, mine safety, NSW mine safety, compliance, enforcement</cp:keywords>
  <cp:lastModifiedBy>Kirsten Stoop</cp:lastModifiedBy>
  <cp:revision>4</cp:revision>
  <cp:lastPrinted>2018-01-19T00:45:00Z</cp:lastPrinted>
  <dcterms:created xsi:type="dcterms:W3CDTF">2018-01-23T04:15:00Z</dcterms:created>
  <dcterms:modified xsi:type="dcterms:W3CDTF">2018-01-23T04:26:00Z</dcterms:modified>
</cp:coreProperties>
</file>